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0" w:rsidRDefault="00C61F30" w:rsidP="00E52478">
      <w:pPr>
        <w:spacing w:line="240" w:lineRule="auto"/>
        <w:jc w:val="center"/>
        <w:rPr>
          <w:rFonts w:ascii="Times New Roman" w:hAnsi="Times New Roman" w:cs="Times New Roman"/>
          <w:sz w:val="24"/>
          <w:szCs w:val="24"/>
        </w:rPr>
      </w:pPr>
    </w:p>
    <w:p w:rsidR="00D6240A" w:rsidRDefault="00EE0732" w:rsidP="00E5247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B4F5B" w:rsidRDefault="00BB4F5B" w:rsidP="00C81917">
      <w:pPr>
        <w:spacing w:line="240" w:lineRule="auto"/>
        <w:rPr>
          <w:rFonts w:ascii="Times New Roman" w:hAnsi="Times New Roman" w:cs="Times New Roman"/>
          <w:b/>
          <w:sz w:val="24"/>
          <w:szCs w:val="24"/>
        </w:rPr>
      </w:pPr>
    </w:p>
    <w:p w:rsidR="008B0839" w:rsidRPr="008B0839" w:rsidRDefault="008B0839" w:rsidP="008B0839">
      <w:pPr>
        <w:spacing w:line="240" w:lineRule="auto"/>
        <w:ind w:left="3600" w:firstLine="720"/>
        <w:rPr>
          <w:rFonts w:ascii="Times New Roman" w:hAnsi="Times New Roman" w:cs="Times New Roman"/>
          <w:b/>
          <w:i/>
          <w:sz w:val="24"/>
          <w:szCs w:val="24"/>
          <w:u w:val="single"/>
        </w:rPr>
      </w:pPr>
      <w:r w:rsidRPr="008B0839">
        <w:rPr>
          <w:rFonts w:ascii="Times New Roman" w:hAnsi="Times New Roman" w:cs="Times New Roman"/>
          <w:b/>
          <w:i/>
          <w:sz w:val="24"/>
          <w:szCs w:val="24"/>
          <w:u w:val="single"/>
        </w:rPr>
        <w:t>Please do not cite without permission of the author</w:t>
      </w:r>
    </w:p>
    <w:p w:rsidR="008B0839" w:rsidRDefault="008B0839" w:rsidP="00C81917">
      <w:pPr>
        <w:spacing w:line="240" w:lineRule="auto"/>
        <w:rPr>
          <w:rFonts w:ascii="Times New Roman" w:hAnsi="Times New Roman" w:cs="Times New Roman"/>
          <w:b/>
          <w:sz w:val="24"/>
          <w:szCs w:val="24"/>
        </w:rPr>
      </w:pPr>
    </w:p>
    <w:p w:rsidR="008B0839" w:rsidRDefault="008B0839" w:rsidP="00C81917">
      <w:pPr>
        <w:spacing w:line="240" w:lineRule="auto"/>
        <w:rPr>
          <w:rFonts w:ascii="Times New Roman" w:hAnsi="Times New Roman" w:cs="Times New Roman"/>
          <w:b/>
          <w:sz w:val="24"/>
          <w:szCs w:val="24"/>
        </w:rPr>
      </w:pPr>
    </w:p>
    <w:p w:rsidR="008B0839" w:rsidRDefault="008B0839" w:rsidP="00C81917">
      <w:pPr>
        <w:spacing w:line="240" w:lineRule="auto"/>
        <w:rPr>
          <w:rFonts w:ascii="Times New Roman" w:hAnsi="Times New Roman" w:cs="Times New Roman"/>
          <w:b/>
          <w:sz w:val="24"/>
          <w:szCs w:val="24"/>
        </w:rPr>
      </w:pPr>
    </w:p>
    <w:p w:rsidR="008B0839" w:rsidRPr="00C81917" w:rsidRDefault="008B0839" w:rsidP="00C81917">
      <w:pPr>
        <w:spacing w:line="240" w:lineRule="auto"/>
        <w:rPr>
          <w:rFonts w:ascii="Times New Roman" w:hAnsi="Times New Roman" w:cs="Times New Roman"/>
          <w:b/>
          <w:sz w:val="24"/>
          <w:szCs w:val="24"/>
        </w:rPr>
      </w:pPr>
    </w:p>
    <w:p w:rsidR="00CE6E78" w:rsidRDefault="00CE6E78" w:rsidP="00CE6E78">
      <w:pPr>
        <w:spacing w:after="0" w:line="240" w:lineRule="auto"/>
        <w:jc w:val="center"/>
        <w:textAlignment w:val="baseline"/>
        <w:rPr>
          <w:rFonts w:ascii="Times New Roman" w:eastAsia="+mn-ea" w:hAnsi="Times New Roman" w:cs="Times New Roman"/>
          <w:b/>
          <w:bCs/>
          <w:color w:val="000000"/>
          <w:kern w:val="24"/>
          <w:sz w:val="24"/>
          <w:szCs w:val="24"/>
        </w:rPr>
      </w:pPr>
      <w:r w:rsidRPr="00CE6E78">
        <w:rPr>
          <w:rFonts w:ascii="Times New Roman" w:eastAsia="+mn-ea" w:hAnsi="Times New Roman" w:cs="Times New Roman"/>
          <w:b/>
          <w:bCs/>
          <w:color w:val="000000"/>
          <w:kern w:val="24"/>
          <w:sz w:val="24"/>
          <w:szCs w:val="24"/>
        </w:rPr>
        <w:t>Can You Create a Community through Economic Means?</w:t>
      </w:r>
    </w:p>
    <w:p w:rsidR="00617EC7" w:rsidRPr="00CE6E78" w:rsidRDefault="00617EC7" w:rsidP="00CE6E78">
      <w:pPr>
        <w:spacing w:after="0" w:line="240" w:lineRule="auto"/>
        <w:jc w:val="center"/>
        <w:textAlignment w:val="baseline"/>
        <w:rPr>
          <w:rFonts w:ascii="Times New Roman" w:eastAsia="Times New Roman" w:hAnsi="Times New Roman" w:cs="Times New Roman"/>
          <w:sz w:val="24"/>
          <w:szCs w:val="24"/>
        </w:rPr>
      </w:pPr>
      <w:r>
        <w:rPr>
          <w:rFonts w:ascii="Times New Roman" w:eastAsia="+mn-ea" w:hAnsi="Times New Roman" w:cs="Times New Roman"/>
          <w:b/>
          <w:bCs/>
          <w:color w:val="000000"/>
          <w:kern w:val="24"/>
          <w:sz w:val="24"/>
          <w:szCs w:val="24"/>
        </w:rPr>
        <w:t xml:space="preserve">The </w:t>
      </w:r>
      <w:r w:rsidR="001737B9">
        <w:rPr>
          <w:rFonts w:ascii="Times New Roman" w:eastAsia="+mn-ea" w:hAnsi="Times New Roman" w:cs="Times New Roman"/>
          <w:b/>
          <w:bCs/>
          <w:color w:val="000000"/>
          <w:kern w:val="24"/>
          <w:sz w:val="24"/>
          <w:szCs w:val="24"/>
        </w:rPr>
        <w:t>C</w:t>
      </w:r>
      <w:bookmarkStart w:id="0" w:name="_GoBack"/>
      <w:bookmarkEnd w:id="0"/>
      <w:r>
        <w:rPr>
          <w:rFonts w:ascii="Times New Roman" w:eastAsia="+mn-ea" w:hAnsi="Times New Roman" w:cs="Times New Roman"/>
          <w:b/>
          <w:bCs/>
          <w:color w:val="000000"/>
          <w:kern w:val="24"/>
          <w:sz w:val="24"/>
          <w:szCs w:val="24"/>
        </w:rPr>
        <w:t>ase of the European Union</w:t>
      </w:r>
    </w:p>
    <w:p w:rsidR="00803FC3" w:rsidRPr="00803FC3" w:rsidRDefault="00803FC3" w:rsidP="00803FC3">
      <w:pPr>
        <w:jc w:val="center"/>
        <w:rPr>
          <w:rFonts w:ascii="Times New Roman" w:eastAsia="Calibri" w:hAnsi="Times New Roman" w:cs="Times New Roman"/>
          <w:sz w:val="24"/>
          <w:szCs w:val="24"/>
        </w:rPr>
      </w:pPr>
      <w:r w:rsidRPr="00803FC3">
        <w:rPr>
          <w:rFonts w:ascii="Times New Roman" w:eastAsia="Calibri" w:hAnsi="Times New Roman" w:cs="Times New Roman"/>
          <w:sz w:val="24"/>
          <w:szCs w:val="24"/>
        </w:rPr>
        <w:t xml:space="preserve">by                                                                                                                                                                            Richard Swedberg                                                                                                                                                Cornell University, Department of Sociology                                                                                                     a:Integration paper of 2013                                                                                                                                                     </w:t>
      </w:r>
      <w:r w:rsidR="00D63A87">
        <w:rPr>
          <w:rFonts w:ascii="Times New Roman" w:eastAsia="Calibri" w:hAnsi="Times New Roman" w:cs="Times New Roman"/>
          <w:sz w:val="24"/>
          <w:szCs w:val="24"/>
        </w:rPr>
        <w:t>March 18, 2014</w:t>
      </w:r>
      <w:r w:rsidRPr="00803FC3">
        <w:rPr>
          <w:rFonts w:ascii="Times New Roman" w:eastAsia="Calibri" w:hAnsi="Times New Roman" w:cs="Times New Roman"/>
          <w:sz w:val="24"/>
          <w:szCs w:val="24"/>
        </w:rPr>
        <w:t xml:space="preserve">                                                                                                                                                    Number of Words:</w:t>
      </w:r>
      <w:r>
        <w:rPr>
          <w:rFonts w:ascii="Times New Roman" w:eastAsia="Calibri" w:hAnsi="Times New Roman" w:cs="Times New Roman"/>
          <w:sz w:val="24"/>
          <w:szCs w:val="24"/>
        </w:rPr>
        <w:t xml:space="preserve"> </w:t>
      </w:r>
      <w:r w:rsidR="00D76B49">
        <w:rPr>
          <w:rFonts w:ascii="Times New Roman" w:eastAsia="Calibri" w:hAnsi="Times New Roman" w:cs="Times New Roman"/>
          <w:sz w:val="24"/>
          <w:szCs w:val="24"/>
        </w:rPr>
        <w:t>10</w:t>
      </w:r>
      <w:r w:rsidR="0064022F">
        <w:rPr>
          <w:rFonts w:ascii="Times New Roman" w:eastAsia="Calibri" w:hAnsi="Times New Roman" w:cs="Times New Roman"/>
          <w:sz w:val="24"/>
          <w:szCs w:val="24"/>
        </w:rPr>
        <w:t xml:space="preserve">, </w:t>
      </w:r>
      <w:r w:rsidR="00D76B49">
        <w:rPr>
          <w:rFonts w:ascii="Times New Roman" w:eastAsia="Calibri" w:hAnsi="Times New Roman" w:cs="Times New Roman"/>
          <w:sz w:val="24"/>
          <w:szCs w:val="24"/>
        </w:rPr>
        <w:t>243</w:t>
      </w:r>
    </w:p>
    <w:p w:rsidR="00443D19" w:rsidRDefault="00E52478" w:rsidP="00E52478">
      <w:pPr>
        <w:spacing w:line="360" w:lineRule="auto"/>
        <w:rPr>
          <w:rFonts w:ascii="Times New Roman" w:hAnsi="Times New Roman" w:cs="Times New Roman"/>
          <w:sz w:val="24"/>
          <w:szCs w:val="24"/>
        </w:rPr>
      </w:pPr>
      <w:r>
        <w:rPr>
          <w:rFonts w:ascii="Times New Roman" w:hAnsi="Times New Roman" w:cs="Times New Roman"/>
          <w:sz w:val="24"/>
          <w:szCs w:val="24"/>
        </w:rPr>
        <w:tab/>
      </w:r>
    </w:p>
    <w:p w:rsidR="003D5653" w:rsidRDefault="003D5653" w:rsidP="003D5653">
      <w:pPr>
        <w:rPr>
          <w:rFonts w:ascii="Times New Roman" w:hAnsi="Times New Roman" w:cs="Times New Roman"/>
          <w:sz w:val="24"/>
          <w:szCs w:val="24"/>
        </w:rPr>
      </w:pPr>
    </w:p>
    <w:p w:rsidR="003D5653" w:rsidRDefault="003D5653" w:rsidP="003D5653">
      <w:pPr>
        <w:rPr>
          <w:rFonts w:ascii="Times New Roman" w:hAnsi="Times New Roman" w:cs="Times New Roman"/>
          <w:sz w:val="24"/>
          <w:szCs w:val="24"/>
        </w:rPr>
      </w:pPr>
    </w:p>
    <w:p w:rsidR="003D5653" w:rsidRDefault="003D5653" w:rsidP="003D5653">
      <w:pPr>
        <w:rPr>
          <w:rFonts w:ascii="Times New Roman" w:hAnsi="Times New Roman" w:cs="Times New Roman"/>
          <w:sz w:val="24"/>
          <w:szCs w:val="24"/>
        </w:rPr>
      </w:pPr>
    </w:p>
    <w:p w:rsidR="003D5653" w:rsidRDefault="003D5653" w:rsidP="003D5653">
      <w:pPr>
        <w:rPr>
          <w:rFonts w:ascii="Times New Roman" w:hAnsi="Times New Roman" w:cs="Times New Roman"/>
          <w:sz w:val="24"/>
          <w:szCs w:val="24"/>
        </w:rPr>
      </w:pPr>
    </w:p>
    <w:p w:rsidR="003D5653" w:rsidRDefault="003D5653" w:rsidP="003D5653">
      <w:pPr>
        <w:rPr>
          <w:rFonts w:ascii="Times New Roman" w:hAnsi="Times New Roman" w:cs="Times New Roman"/>
          <w:sz w:val="24"/>
          <w:szCs w:val="24"/>
        </w:rPr>
      </w:pPr>
    </w:p>
    <w:p w:rsidR="003D5653" w:rsidRDefault="003D5653" w:rsidP="003D5653">
      <w:pPr>
        <w:rPr>
          <w:rFonts w:ascii="Times New Roman" w:hAnsi="Times New Roman" w:cs="Times New Roman"/>
          <w:sz w:val="24"/>
          <w:szCs w:val="24"/>
        </w:rPr>
      </w:pPr>
    </w:p>
    <w:p w:rsidR="009A6EFE" w:rsidRDefault="009A6EFE">
      <w:pPr>
        <w:rPr>
          <w:rFonts w:ascii="Times New Roman" w:hAnsi="Times New Roman" w:cs="Times New Roman"/>
          <w:sz w:val="24"/>
          <w:szCs w:val="24"/>
        </w:rPr>
      </w:pPr>
      <w:r>
        <w:rPr>
          <w:rFonts w:ascii="Times New Roman" w:hAnsi="Times New Roman" w:cs="Times New Roman"/>
          <w:sz w:val="24"/>
          <w:szCs w:val="24"/>
        </w:rPr>
        <w:br w:type="page"/>
      </w:r>
    </w:p>
    <w:p w:rsidR="00E52478" w:rsidRDefault="00E52478" w:rsidP="003D565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exist a number of interesting theories that address the issue of </w:t>
      </w:r>
      <w:r w:rsidR="00907665">
        <w:rPr>
          <w:rFonts w:ascii="Times New Roman" w:hAnsi="Times New Roman" w:cs="Times New Roman"/>
          <w:sz w:val="24"/>
          <w:szCs w:val="24"/>
        </w:rPr>
        <w:t xml:space="preserve">the </w:t>
      </w:r>
      <w:r>
        <w:rPr>
          <w:rFonts w:ascii="Times New Roman" w:hAnsi="Times New Roman" w:cs="Times New Roman"/>
          <w:sz w:val="24"/>
          <w:szCs w:val="24"/>
        </w:rPr>
        <w:t xml:space="preserve">integration </w:t>
      </w:r>
      <w:r w:rsidR="009A6EFE">
        <w:rPr>
          <w:rFonts w:ascii="Times New Roman" w:hAnsi="Times New Roman" w:cs="Times New Roman"/>
          <w:sz w:val="24"/>
          <w:szCs w:val="24"/>
        </w:rPr>
        <w:t xml:space="preserve">and </w:t>
      </w:r>
      <w:r w:rsidR="00CC2995">
        <w:rPr>
          <w:rFonts w:ascii="Times New Roman" w:hAnsi="Times New Roman" w:cs="Times New Roman"/>
          <w:sz w:val="24"/>
          <w:szCs w:val="24"/>
        </w:rPr>
        <w:t xml:space="preserve">the coming-into-being of </w:t>
      </w:r>
      <w:r>
        <w:rPr>
          <w:rFonts w:ascii="Times New Roman" w:hAnsi="Times New Roman" w:cs="Times New Roman"/>
          <w:sz w:val="24"/>
          <w:szCs w:val="24"/>
        </w:rPr>
        <w:t>the European Union.</w:t>
      </w:r>
      <w:r w:rsidR="00D20AE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 is, for example, the spill-over theory as well as theories that emphasi</w:t>
      </w:r>
      <w:r w:rsidR="000B112D">
        <w:rPr>
          <w:rFonts w:ascii="Times New Roman" w:hAnsi="Times New Roman" w:cs="Times New Roman"/>
          <w:sz w:val="24"/>
          <w:szCs w:val="24"/>
        </w:rPr>
        <w:t>z</w:t>
      </w:r>
      <w:r>
        <w:rPr>
          <w:rFonts w:ascii="Times New Roman" w:hAnsi="Times New Roman" w:cs="Times New Roman"/>
          <w:sz w:val="24"/>
          <w:szCs w:val="24"/>
        </w:rPr>
        <w:t>e the federal or inter</w:t>
      </w:r>
      <w:r w:rsidR="000B112D">
        <w:rPr>
          <w:rFonts w:ascii="Times New Roman" w:hAnsi="Times New Roman" w:cs="Times New Roman"/>
          <w:sz w:val="24"/>
          <w:szCs w:val="24"/>
        </w:rPr>
        <w:t>governmental</w:t>
      </w:r>
      <w:r>
        <w:rPr>
          <w:rFonts w:ascii="Times New Roman" w:hAnsi="Times New Roman" w:cs="Times New Roman"/>
          <w:sz w:val="24"/>
          <w:szCs w:val="24"/>
        </w:rPr>
        <w:t xml:space="preserve"> element in the integration process</w:t>
      </w:r>
      <w:r w:rsidR="00892C52">
        <w:rPr>
          <w:rFonts w:ascii="Times New Roman" w:hAnsi="Times New Roman" w:cs="Times New Roman"/>
          <w:sz w:val="24"/>
          <w:szCs w:val="24"/>
        </w:rPr>
        <w:t xml:space="preserve"> (e.g. Wiener and </w:t>
      </w:r>
      <w:proofErr w:type="spellStart"/>
      <w:r w:rsidR="00892C52">
        <w:rPr>
          <w:rFonts w:ascii="Times New Roman" w:hAnsi="Times New Roman" w:cs="Times New Roman"/>
          <w:sz w:val="24"/>
          <w:szCs w:val="24"/>
        </w:rPr>
        <w:t>Diez</w:t>
      </w:r>
      <w:proofErr w:type="spellEnd"/>
      <w:r w:rsidR="00892C52">
        <w:rPr>
          <w:rFonts w:ascii="Times New Roman" w:hAnsi="Times New Roman" w:cs="Times New Roman"/>
          <w:sz w:val="24"/>
          <w:szCs w:val="24"/>
        </w:rPr>
        <w:t xml:space="preserve"> 2009)</w:t>
      </w:r>
      <w:r>
        <w:rPr>
          <w:rFonts w:ascii="Times New Roman" w:hAnsi="Times New Roman" w:cs="Times New Roman"/>
          <w:sz w:val="24"/>
          <w:szCs w:val="24"/>
        </w:rPr>
        <w:t>. There also exist general social science theories about integration, which c</w:t>
      </w:r>
      <w:r w:rsidR="001379F8">
        <w:rPr>
          <w:rFonts w:ascii="Times New Roman" w:hAnsi="Times New Roman" w:cs="Times New Roman"/>
          <w:sz w:val="24"/>
          <w:szCs w:val="24"/>
        </w:rPr>
        <w:t>a</w:t>
      </w:r>
      <w:r>
        <w:rPr>
          <w:rFonts w:ascii="Times New Roman" w:hAnsi="Times New Roman" w:cs="Times New Roman"/>
          <w:sz w:val="24"/>
          <w:szCs w:val="24"/>
        </w:rPr>
        <w:t>n be applied to the European Union</w:t>
      </w:r>
      <w:r w:rsidR="00CC2995">
        <w:rPr>
          <w:rFonts w:ascii="Times New Roman" w:hAnsi="Times New Roman" w:cs="Times New Roman"/>
          <w:sz w:val="24"/>
          <w:szCs w:val="24"/>
        </w:rPr>
        <w:t>, from Durkheim and onwards</w:t>
      </w:r>
      <w:r>
        <w:rPr>
          <w:rFonts w:ascii="Times New Roman" w:hAnsi="Times New Roman" w:cs="Times New Roman"/>
          <w:sz w:val="24"/>
          <w:szCs w:val="24"/>
        </w:rPr>
        <w:t>.</w:t>
      </w:r>
    </w:p>
    <w:p w:rsidR="001379F8" w:rsidRDefault="001379F8" w:rsidP="003D565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Given the turmoil that EU has been going through </w:t>
      </w:r>
      <w:r w:rsidR="00DE5CDF">
        <w:rPr>
          <w:rFonts w:ascii="Times New Roman" w:hAnsi="Times New Roman" w:cs="Times New Roman"/>
          <w:sz w:val="24"/>
          <w:szCs w:val="24"/>
        </w:rPr>
        <w:t xml:space="preserve">during </w:t>
      </w:r>
      <w:r>
        <w:rPr>
          <w:rFonts w:ascii="Times New Roman" w:hAnsi="Times New Roman" w:cs="Times New Roman"/>
          <w:sz w:val="24"/>
          <w:szCs w:val="24"/>
        </w:rPr>
        <w:t xml:space="preserve">the last few years, one is </w:t>
      </w:r>
      <w:r w:rsidR="00D5731B">
        <w:rPr>
          <w:rFonts w:ascii="Times New Roman" w:hAnsi="Times New Roman" w:cs="Times New Roman"/>
          <w:sz w:val="24"/>
          <w:szCs w:val="24"/>
        </w:rPr>
        <w:t xml:space="preserve">however </w:t>
      </w:r>
      <w:r>
        <w:rPr>
          <w:rFonts w:ascii="Times New Roman" w:hAnsi="Times New Roman" w:cs="Times New Roman"/>
          <w:sz w:val="24"/>
          <w:szCs w:val="24"/>
        </w:rPr>
        <w:t>justified in taking up this issue once more</w:t>
      </w:r>
      <w:r w:rsidR="00D5731B">
        <w:rPr>
          <w:rFonts w:ascii="Times New Roman" w:hAnsi="Times New Roman" w:cs="Times New Roman"/>
          <w:sz w:val="24"/>
          <w:szCs w:val="24"/>
        </w:rPr>
        <w:t xml:space="preserve"> and re-examining its general strategy for integration</w:t>
      </w:r>
      <w:r w:rsidR="009A6EFE">
        <w:rPr>
          <w:rFonts w:ascii="Times New Roman" w:hAnsi="Times New Roman" w:cs="Times New Roman"/>
          <w:sz w:val="24"/>
          <w:szCs w:val="24"/>
        </w:rPr>
        <w:t xml:space="preserve"> and more generally for creating a new community</w:t>
      </w:r>
      <w:r>
        <w:rPr>
          <w:rFonts w:ascii="Times New Roman" w:hAnsi="Times New Roman" w:cs="Times New Roman"/>
          <w:sz w:val="24"/>
          <w:szCs w:val="24"/>
        </w:rPr>
        <w:t xml:space="preserve">. While it </w:t>
      </w:r>
      <w:r w:rsidR="00DF13F1">
        <w:rPr>
          <w:rFonts w:ascii="Times New Roman" w:hAnsi="Times New Roman" w:cs="Times New Roman"/>
          <w:sz w:val="24"/>
          <w:szCs w:val="24"/>
        </w:rPr>
        <w:t xml:space="preserve">for a long time has seemed as if </w:t>
      </w:r>
      <w:r w:rsidR="009A6EFE">
        <w:rPr>
          <w:rFonts w:ascii="Times New Roman" w:hAnsi="Times New Roman" w:cs="Times New Roman"/>
          <w:sz w:val="24"/>
          <w:szCs w:val="24"/>
        </w:rPr>
        <w:t>the unification of Europe</w:t>
      </w:r>
      <w:r>
        <w:rPr>
          <w:rFonts w:ascii="Times New Roman" w:hAnsi="Times New Roman" w:cs="Times New Roman"/>
          <w:sz w:val="24"/>
          <w:szCs w:val="24"/>
        </w:rPr>
        <w:t xml:space="preserve"> was </w:t>
      </w:r>
      <w:r w:rsidR="00DE5CDF">
        <w:rPr>
          <w:rFonts w:ascii="Times New Roman" w:hAnsi="Times New Roman" w:cs="Times New Roman"/>
          <w:sz w:val="24"/>
          <w:szCs w:val="24"/>
        </w:rPr>
        <w:t xml:space="preserve">steadily </w:t>
      </w:r>
      <w:r>
        <w:rPr>
          <w:rFonts w:ascii="Times New Roman" w:hAnsi="Times New Roman" w:cs="Times New Roman"/>
          <w:sz w:val="24"/>
          <w:szCs w:val="24"/>
        </w:rPr>
        <w:t xml:space="preserve">moving ahead, even if it was a </w:t>
      </w:r>
      <w:r w:rsidR="00DF13F1">
        <w:rPr>
          <w:rFonts w:ascii="Times New Roman" w:hAnsi="Times New Roman" w:cs="Times New Roman"/>
          <w:sz w:val="24"/>
          <w:szCs w:val="24"/>
        </w:rPr>
        <w:t xml:space="preserve">slow and </w:t>
      </w:r>
      <w:r>
        <w:rPr>
          <w:rFonts w:ascii="Times New Roman" w:hAnsi="Times New Roman" w:cs="Times New Roman"/>
          <w:sz w:val="24"/>
          <w:szCs w:val="24"/>
        </w:rPr>
        <w:t>non-linear kind of movement, things are not so sure</w:t>
      </w:r>
      <w:r w:rsidR="00CC2995">
        <w:rPr>
          <w:rFonts w:ascii="Times New Roman" w:hAnsi="Times New Roman" w:cs="Times New Roman"/>
          <w:sz w:val="24"/>
          <w:szCs w:val="24"/>
        </w:rPr>
        <w:t xml:space="preserve"> today</w:t>
      </w:r>
      <w:r>
        <w:rPr>
          <w:rFonts w:ascii="Times New Roman" w:hAnsi="Times New Roman" w:cs="Times New Roman"/>
          <w:sz w:val="24"/>
          <w:szCs w:val="24"/>
        </w:rPr>
        <w:t xml:space="preserve">. In 2012, for example, a number of politicians and observers feared that the </w:t>
      </w:r>
      <w:r w:rsidR="00167A20">
        <w:rPr>
          <w:rFonts w:ascii="Times New Roman" w:hAnsi="Times New Roman" w:cs="Times New Roman"/>
          <w:sz w:val="24"/>
          <w:szCs w:val="24"/>
        </w:rPr>
        <w:t>e</w:t>
      </w:r>
      <w:r>
        <w:rPr>
          <w:rFonts w:ascii="Times New Roman" w:hAnsi="Times New Roman" w:cs="Times New Roman"/>
          <w:sz w:val="24"/>
          <w:szCs w:val="24"/>
        </w:rPr>
        <w:t>uro would break up, and with it, the EU.</w:t>
      </w:r>
    </w:p>
    <w:p w:rsidR="001379F8" w:rsidRDefault="001379F8" w:rsidP="00E5247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this paper I will </w:t>
      </w:r>
      <w:r w:rsidR="005A1261">
        <w:rPr>
          <w:rFonts w:ascii="Times New Roman" w:hAnsi="Times New Roman" w:cs="Times New Roman"/>
          <w:sz w:val="24"/>
          <w:szCs w:val="24"/>
        </w:rPr>
        <w:t>t</w:t>
      </w:r>
      <w:r>
        <w:rPr>
          <w:rFonts w:ascii="Times New Roman" w:hAnsi="Times New Roman" w:cs="Times New Roman"/>
          <w:sz w:val="24"/>
          <w:szCs w:val="24"/>
        </w:rPr>
        <w:t xml:space="preserve">ry to add to the current discussion of </w:t>
      </w:r>
      <w:r w:rsidR="009A6EFE">
        <w:rPr>
          <w:rFonts w:ascii="Times New Roman" w:hAnsi="Times New Roman" w:cs="Times New Roman"/>
          <w:sz w:val="24"/>
          <w:szCs w:val="24"/>
        </w:rPr>
        <w:t>the integration and unification of Europe</w:t>
      </w:r>
      <w:r>
        <w:rPr>
          <w:rFonts w:ascii="Times New Roman" w:hAnsi="Times New Roman" w:cs="Times New Roman"/>
          <w:sz w:val="24"/>
          <w:szCs w:val="24"/>
        </w:rPr>
        <w:t xml:space="preserve"> by focusing on what </w:t>
      </w:r>
      <w:r w:rsidR="00CC2995">
        <w:rPr>
          <w:rFonts w:ascii="Times New Roman" w:hAnsi="Times New Roman" w:cs="Times New Roman"/>
          <w:sz w:val="24"/>
          <w:szCs w:val="24"/>
        </w:rPr>
        <w:t xml:space="preserve">has been </w:t>
      </w:r>
      <w:r w:rsidR="00DE5CDF">
        <w:rPr>
          <w:rFonts w:ascii="Times New Roman" w:hAnsi="Times New Roman" w:cs="Times New Roman"/>
          <w:sz w:val="24"/>
          <w:szCs w:val="24"/>
        </w:rPr>
        <w:t xml:space="preserve">so far </w:t>
      </w:r>
      <w:r w:rsidR="00CC2995">
        <w:rPr>
          <w:rFonts w:ascii="Times New Roman" w:hAnsi="Times New Roman" w:cs="Times New Roman"/>
          <w:sz w:val="24"/>
          <w:szCs w:val="24"/>
        </w:rPr>
        <w:t xml:space="preserve">the main way to </w:t>
      </w:r>
      <w:r w:rsidR="00DE5CDF">
        <w:rPr>
          <w:rFonts w:ascii="Times New Roman" w:hAnsi="Times New Roman" w:cs="Times New Roman"/>
          <w:sz w:val="24"/>
          <w:szCs w:val="24"/>
        </w:rPr>
        <w:t>construct EU</w:t>
      </w:r>
      <w:r>
        <w:rPr>
          <w:rFonts w:ascii="Times New Roman" w:hAnsi="Times New Roman" w:cs="Times New Roman"/>
          <w:sz w:val="24"/>
          <w:szCs w:val="24"/>
        </w:rPr>
        <w:t xml:space="preserve">. This is that </w:t>
      </w:r>
      <w:r w:rsidR="00DF13F1">
        <w:rPr>
          <w:rFonts w:ascii="Times New Roman" w:hAnsi="Times New Roman" w:cs="Times New Roman"/>
          <w:sz w:val="24"/>
          <w:szCs w:val="24"/>
        </w:rPr>
        <w:t xml:space="preserve">unification and </w:t>
      </w:r>
      <w:r w:rsidR="00CA7FFC">
        <w:rPr>
          <w:rFonts w:ascii="Times New Roman" w:hAnsi="Times New Roman" w:cs="Times New Roman"/>
          <w:sz w:val="24"/>
          <w:szCs w:val="24"/>
        </w:rPr>
        <w:t>integration</w:t>
      </w:r>
      <w:r>
        <w:rPr>
          <w:rFonts w:ascii="Times New Roman" w:hAnsi="Times New Roman" w:cs="Times New Roman"/>
          <w:sz w:val="24"/>
          <w:szCs w:val="24"/>
        </w:rPr>
        <w:t xml:space="preserve"> </w:t>
      </w:r>
      <w:r w:rsidR="00DF13F1">
        <w:rPr>
          <w:rFonts w:ascii="Times New Roman" w:hAnsi="Times New Roman" w:cs="Times New Roman"/>
          <w:sz w:val="24"/>
          <w:szCs w:val="24"/>
        </w:rPr>
        <w:t xml:space="preserve">of Europe </w:t>
      </w:r>
      <w:r>
        <w:rPr>
          <w:rFonts w:ascii="Times New Roman" w:hAnsi="Times New Roman" w:cs="Times New Roman"/>
          <w:sz w:val="24"/>
          <w:szCs w:val="24"/>
        </w:rPr>
        <w:t xml:space="preserve">should </w:t>
      </w:r>
      <w:r w:rsidR="00CA7FFC">
        <w:rPr>
          <w:rFonts w:ascii="Times New Roman" w:hAnsi="Times New Roman" w:cs="Times New Roman"/>
          <w:sz w:val="24"/>
          <w:szCs w:val="24"/>
        </w:rPr>
        <w:t xml:space="preserve">primarily </w:t>
      </w:r>
      <w:r>
        <w:rPr>
          <w:rFonts w:ascii="Times New Roman" w:hAnsi="Times New Roman" w:cs="Times New Roman"/>
          <w:sz w:val="24"/>
          <w:szCs w:val="24"/>
        </w:rPr>
        <w:t xml:space="preserve">be </w:t>
      </w:r>
      <w:r w:rsidR="00CA7FFC">
        <w:rPr>
          <w:rFonts w:ascii="Times New Roman" w:hAnsi="Times New Roman" w:cs="Times New Roman"/>
          <w:sz w:val="24"/>
          <w:szCs w:val="24"/>
        </w:rPr>
        <w:t>created</w:t>
      </w:r>
      <w:r>
        <w:rPr>
          <w:rFonts w:ascii="Times New Roman" w:hAnsi="Times New Roman" w:cs="Times New Roman"/>
          <w:sz w:val="24"/>
          <w:szCs w:val="24"/>
        </w:rPr>
        <w:t xml:space="preserve"> through economic means. </w:t>
      </w:r>
      <w:r w:rsidR="00CA7FFC">
        <w:rPr>
          <w:rFonts w:ascii="Times New Roman" w:hAnsi="Times New Roman" w:cs="Times New Roman"/>
          <w:sz w:val="24"/>
          <w:szCs w:val="24"/>
        </w:rPr>
        <w:t xml:space="preserve">The main strategy should </w:t>
      </w:r>
      <w:r w:rsidR="00DE5CDF">
        <w:rPr>
          <w:rFonts w:ascii="Times New Roman" w:hAnsi="Times New Roman" w:cs="Times New Roman"/>
          <w:sz w:val="24"/>
          <w:szCs w:val="24"/>
        </w:rPr>
        <w:t xml:space="preserve">in other words </w:t>
      </w:r>
      <w:r w:rsidR="00CA7FFC" w:rsidRPr="00DE5CDF">
        <w:rPr>
          <w:rFonts w:ascii="Times New Roman" w:hAnsi="Times New Roman" w:cs="Times New Roman"/>
          <w:sz w:val="24"/>
          <w:szCs w:val="24"/>
        </w:rPr>
        <w:t xml:space="preserve">not </w:t>
      </w:r>
      <w:r w:rsidR="00CA7FFC">
        <w:rPr>
          <w:rFonts w:ascii="Times New Roman" w:hAnsi="Times New Roman" w:cs="Times New Roman"/>
          <w:sz w:val="24"/>
          <w:szCs w:val="24"/>
        </w:rPr>
        <w:t xml:space="preserve">be to use political means or social means or cultural means but </w:t>
      </w:r>
      <w:r w:rsidRPr="00CC2995">
        <w:rPr>
          <w:rFonts w:ascii="Times New Roman" w:hAnsi="Times New Roman" w:cs="Times New Roman"/>
          <w:i/>
          <w:sz w:val="24"/>
          <w:szCs w:val="24"/>
        </w:rPr>
        <w:t>economic means</w:t>
      </w:r>
      <w:r>
        <w:rPr>
          <w:rFonts w:ascii="Times New Roman" w:hAnsi="Times New Roman" w:cs="Times New Roman"/>
          <w:sz w:val="24"/>
          <w:szCs w:val="24"/>
        </w:rPr>
        <w:t>.</w:t>
      </w:r>
    </w:p>
    <w:p w:rsidR="00F82A2B" w:rsidRDefault="001379F8" w:rsidP="00E52478">
      <w:pPr>
        <w:spacing w:line="360" w:lineRule="auto"/>
        <w:rPr>
          <w:rFonts w:ascii="Times New Roman" w:hAnsi="Times New Roman" w:cs="Times New Roman"/>
          <w:sz w:val="24"/>
          <w:szCs w:val="24"/>
        </w:rPr>
      </w:pPr>
      <w:r>
        <w:rPr>
          <w:rFonts w:ascii="Times New Roman" w:hAnsi="Times New Roman" w:cs="Times New Roman"/>
          <w:sz w:val="24"/>
          <w:szCs w:val="24"/>
        </w:rPr>
        <w:tab/>
      </w:r>
      <w:r w:rsidR="00F82A2B">
        <w:rPr>
          <w:rFonts w:ascii="Times New Roman" w:hAnsi="Times New Roman" w:cs="Times New Roman"/>
          <w:sz w:val="24"/>
          <w:szCs w:val="24"/>
        </w:rPr>
        <w:t xml:space="preserve">In my view this is a strange idea; and it </w:t>
      </w:r>
      <w:r w:rsidR="00B244E4">
        <w:rPr>
          <w:rFonts w:ascii="Times New Roman" w:hAnsi="Times New Roman" w:cs="Times New Roman"/>
          <w:sz w:val="24"/>
          <w:szCs w:val="24"/>
        </w:rPr>
        <w:t>deserves more discussion and scrutiny than it has received so far, which is very little</w:t>
      </w:r>
      <w:r w:rsidR="00F82A2B">
        <w:rPr>
          <w:rFonts w:ascii="Times New Roman" w:hAnsi="Times New Roman" w:cs="Times New Roman"/>
          <w:sz w:val="24"/>
          <w:szCs w:val="24"/>
        </w:rPr>
        <w:t xml:space="preserve">. </w:t>
      </w:r>
      <w:r w:rsidR="002B49CA">
        <w:rPr>
          <w:rFonts w:ascii="Times New Roman" w:hAnsi="Times New Roman" w:cs="Times New Roman"/>
          <w:sz w:val="24"/>
          <w:szCs w:val="24"/>
        </w:rPr>
        <w:t>Is the idea that you can create a European Community through economic means not the elephant in the room so-to-spe</w:t>
      </w:r>
      <w:r w:rsidR="00941EEB">
        <w:rPr>
          <w:rFonts w:ascii="Times New Roman" w:hAnsi="Times New Roman" w:cs="Times New Roman"/>
          <w:sz w:val="24"/>
          <w:szCs w:val="24"/>
        </w:rPr>
        <w:t>a</w:t>
      </w:r>
      <w:r w:rsidR="002B49CA">
        <w:rPr>
          <w:rFonts w:ascii="Times New Roman" w:hAnsi="Times New Roman" w:cs="Times New Roman"/>
          <w:sz w:val="24"/>
          <w:szCs w:val="24"/>
        </w:rPr>
        <w:t>k? Th</w:t>
      </w:r>
      <w:r w:rsidR="00DE5CDF">
        <w:rPr>
          <w:rFonts w:ascii="Times New Roman" w:hAnsi="Times New Roman" w:cs="Times New Roman"/>
          <w:sz w:val="24"/>
          <w:szCs w:val="24"/>
        </w:rPr>
        <w:t>e</w:t>
      </w:r>
      <w:r w:rsidR="002B49CA">
        <w:rPr>
          <w:rFonts w:ascii="Times New Roman" w:hAnsi="Times New Roman" w:cs="Times New Roman"/>
          <w:sz w:val="24"/>
          <w:szCs w:val="24"/>
        </w:rPr>
        <w:t xml:space="preserve"> question that this paper will try to address</w:t>
      </w:r>
      <w:r w:rsidR="00941EEB">
        <w:rPr>
          <w:rFonts w:ascii="Times New Roman" w:hAnsi="Times New Roman" w:cs="Times New Roman"/>
          <w:sz w:val="24"/>
          <w:szCs w:val="24"/>
        </w:rPr>
        <w:t xml:space="preserve"> </w:t>
      </w:r>
      <w:r w:rsidR="00DE5CDF">
        <w:rPr>
          <w:rFonts w:ascii="Times New Roman" w:hAnsi="Times New Roman" w:cs="Times New Roman"/>
          <w:sz w:val="24"/>
          <w:szCs w:val="24"/>
        </w:rPr>
        <w:t>is where does this idea come from and what has its consequences been.</w:t>
      </w:r>
      <w:r w:rsidR="002B49CA">
        <w:rPr>
          <w:rFonts w:ascii="Times New Roman" w:hAnsi="Times New Roman" w:cs="Times New Roman"/>
          <w:sz w:val="24"/>
          <w:szCs w:val="24"/>
        </w:rPr>
        <w:t xml:space="preserve"> </w:t>
      </w:r>
    </w:p>
    <w:p w:rsidR="00CB2D05" w:rsidRDefault="00F82A2B" w:rsidP="00E52478">
      <w:pPr>
        <w:spacing w:line="360" w:lineRule="auto"/>
        <w:rPr>
          <w:rFonts w:ascii="Times New Roman" w:hAnsi="Times New Roman" w:cs="Times New Roman"/>
          <w:sz w:val="24"/>
          <w:szCs w:val="24"/>
        </w:rPr>
      </w:pPr>
      <w:r>
        <w:rPr>
          <w:rFonts w:ascii="Times New Roman" w:hAnsi="Times New Roman" w:cs="Times New Roman"/>
          <w:sz w:val="24"/>
          <w:szCs w:val="24"/>
        </w:rPr>
        <w:tab/>
        <w:t>The rest of th</w:t>
      </w:r>
      <w:r w:rsidR="00CC28E4">
        <w:rPr>
          <w:rFonts w:ascii="Times New Roman" w:hAnsi="Times New Roman" w:cs="Times New Roman"/>
          <w:sz w:val="24"/>
          <w:szCs w:val="24"/>
        </w:rPr>
        <w:t>e</w:t>
      </w:r>
      <w:r>
        <w:rPr>
          <w:rFonts w:ascii="Times New Roman" w:hAnsi="Times New Roman" w:cs="Times New Roman"/>
          <w:sz w:val="24"/>
          <w:szCs w:val="24"/>
        </w:rPr>
        <w:t xml:space="preserve"> paper is divided into three sections</w:t>
      </w:r>
      <w:r w:rsidR="00CB2D05">
        <w:rPr>
          <w:rFonts w:ascii="Times New Roman" w:hAnsi="Times New Roman" w:cs="Times New Roman"/>
          <w:sz w:val="24"/>
          <w:szCs w:val="24"/>
        </w:rPr>
        <w:t>. I will first discuss where th</w:t>
      </w:r>
      <w:r w:rsidR="00DE5CDF">
        <w:rPr>
          <w:rFonts w:ascii="Times New Roman" w:hAnsi="Times New Roman" w:cs="Times New Roman"/>
          <w:sz w:val="24"/>
          <w:szCs w:val="24"/>
        </w:rPr>
        <w:t>e</w:t>
      </w:r>
      <w:r w:rsidR="00CB2D05">
        <w:rPr>
          <w:rFonts w:ascii="Times New Roman" w:hAnsi="Times New Roman" w:cs="Times New Roman"/>
          <w:sz w:val="24"/>
          <w:szCs w:val="24"/>
        </w:rPr>
        <w:t xml:space="preserve"> idea that you can </w:t>
      </w:r>
      <w:r w:rsidR="00DF13F1">
        <w:rPr>
          <w:rFonts w:ascii="Times New Roman" w:hAnsi="Times New Roman" w:cs="Times New Roman"/>
          <w:sz w:val="24"/>
          <w:szCs w:val="24"/>
        </w:rPr>
        <w:t xml:space="preserve">create </w:t>
      </w:r>
      <w:r w:rsidR="00CB2D05">
        <w:rPr>
          <w:rFonts w:ascii="Times New Roman" w:hAnsi="Times New Roman" w:cs="Times New Roman"/>
          <w:sz w:val="24"/>
          <w:szCs w:val="24"/>
        </w:rPr>
        <w:t xml:space="preserve">a </w:t>
      </w:r>
      <w:r w:rsidR="00DE5CDF">
        <w:rPr>
          <w:rFonts w:ascii="Times New Roman" w:hAnsi="Times New Roman" w:cs="Times New Roman"/>
          <w:sz w:val="24"/>
          <w:szCs w:val="24"/>
        </w:rPr>
        <w:t xml:space="preserve">European society </w:t>
      </w:r>
      <w:r w:rsidR="00CB2D05">
        <w:rPr>
          <w:rFonts w:ascii="Times New Roman" w:hAnsi="Times New Roman" w:cs="Times New Roman"/>
          <w:sz w:val="24"/>
          <w:szCs w:val="24"/>
        </w:rPr>
        <w:t>through economic means is coming from. I will then show how it has been used in the construction of EU, from the 1950s till today. The last section discusses the way in which the financial crisis has affected EU integration.</w:t>
      </w:r>
      <w:r w:rsidR="00260248">
        <w:rPr>
          <w:rFonts w:ascii="Times New Roman" w:hAnsi="Times New Roman" w:cs="Times New Roman"/>
          <w:sz w:val="24"/>
          <w:szCs w:val="24"/>
        </w:rPr>
        <w:t xml:space="preserve"> </w:t>
      </w:r>
    </w:p>
    <w:p w:rsidR="00260248" w:rsidRDefault="00260248" w:rsidP="00260248">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shall also try to establish bridges between the</w:t>
      </w:r>
      <w:r w:rsidR="00CC28E4">
        <w:rPr>
          <w:rFonts w:ascii="Times New Roman" w:hAnsi="Times New Roman" w:cs="Times New Roman"/>
          <w:sz w:val="24"/>
          <w:szCs w:val="24"/>
        </w:rPr>
        <w:t>se</w:t>
      </w:r>
      <w:r>
        <w:rPr>
          <w:rFonts w:ascii="Times New Roman" w:hAnsi="Times New Roman" w:cs="Times New Roman"/>
          <w:sz w:val="24"/>
          <w:szCs w:val="24"/>
        </w:rPr>
        <w:t xml:space="preserve"> three sections. Have, for example, the ideas of how to </w:t>
      </w:r>
      <w:r w:rsidR="00DE5CDF">
        <w:rPr>
          <w:rFonts w:ascii="Times New Roman" w:hAnsi="Times New Roman" w:cs="Times New Roman"/>
          <w:sz w:val="24"/>
          <w:szCs w:val="24"/>
        </w:rPr>
        <w:t xml:space="preserve">use </w:t>
      </w:r>
      <w:r>
        <w:rPr>
          <w:rFonts w:ascii="Times New Roman" w:hAnsi="Times New Roman" w:cs="Times New Roman"/>
          <w:sz w:val="24"/>
          <w:szCs w:val="24"/>
        </w:rPr>
        <w:t>the economy to unify Europe influenced the various stages of the construction of EU? And how has the institutional design of EU interacted with the financial crisis and affected integration.</w:t>
      </w:r>
    </w:p>
    <w:p w:rsidR="00E019D8" w:rsidRDefault="000D0EB0" w:rsidP="0026024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concluding remarks I </w:t>
      </w:r>
      <w:r w:rsidR="00CC28E4">
        <w:rPr>
          <w:rFonts w:ascii="Times New Roman" w:hAnsi="Times New Roman" w:cs="Times New Roman"/>
          <w:sz w:val="24"/>
          <w:szCs w:val="24"/>
        </w:rPr>
        <w:t xml:space="preserve">will </w:t>
      </w:r>
      <w:r w:rsidR="00DF13F1">
        <w:rPr>
          <w:rFonts w:ascii="Times New Roman" w:hAnsi="Times New Roman" w:cs="Times New Roman"/>
          <w:sz w:val="24"/>
          <w:szCs w:val="24"/>
        </w:rPr>
        <w:t xml:space="preserve">summarize the </w:t>
      </w:r>
      <w:r w:rsidR="00CC28E4">
        <w:rPr>
          <w:rFonts w:ascii="Times New Roman" w:hAnsi="Times New Roman" w:cs="Times New Roman"/>
          <w:sz w:val="24"/>
          <w:szCs w:val="24"/>
        </w:rPr>
        <w:t xml:space="preserve">main </w:t>
      </w:r>
      <w:r w:rsidR="00DF13F1">
        <w:rPr>
          <w:rFonts w:ascii="Times New Roman" w:hAnsi="Times New Roman" w:cs="Times New Roman"/>
          <w:sz w:val="24"/>
          <w:szCs w:val="24"/>
        </w:rPr>
        <w:t xml:space="preserve">argument and </w:t>
      </w:r>
      <w:r w:rsidR="00DE5CDF">
        <w:rPr>
          <w:rFonts w:ascii="Times New Roman" w:hAnsi="Times New Roman" w:cs="Times New Roman"/>
          <w:sz w:val="24"/>
          <w:szCs w:val="24"/>
        </w:rPr>
        <w:t xml:space="preserve">argue that we need a </w:t>
      </w:r>
      <w:r w:rsidR="00DF13F1">
        <w:rPr>
          <w:rFonts w:ascii="Times New Roman" w:hAnsi="Times New Roman" w:cs="Times New Roman"/>
          <w:sz w:val="24"/>
          <w:szCs w:val="24"/>
        </w:rPr>
        <w:t xml:space="preserve">discussion of the effects of the idea that you can unify and integrate Europe through economic means. </w:t>
      </w:r>
      <w:r w:rsidR="00DE5CDF">
        <w:rPr>
          <w:rFonts w:ascii="Times New Roman" w:hAnsi="Times New Roman" w:cs="Times New Roman"/>
          <w:sz w:val="24"/>
          <w:szCs w:val="24"/>
        </w:rPr>
        <w:t xml:space="preserve">The </w:t>
      </w:r>
      <w:r w:rsidR="00DF13F1">
        <w:rPr>
          <w:rFonts w:ascii="Times New Roman" w:hAnsi="Times New Roman" w:cs="Times New Roman"/>
          <w:sz w:val="24"/>
          <w:szCs w:val="24"/>
        </w:rPr>
        <w:t xml:space="preserve">situation </w:t>
      </w:r>
      <w:r w:rsidR="00DE5CDF">
        <w:rPr>
          <w:rFonts w:ascii="Times New Roman" w:hAnsi="Times New Roman" w:cs="Times New Roman"/>
          <w:sz w:val="24"/>
          <w:szCs w:val="24"/>
        </w:rPr>
        <w:t xml:space="preserve">today </w:t>
      </w:r>
      <w:r w:rsidR="00DF13F1">
        <w:rPr>
          <w:rFonts w:ascii="Times New Roman" w:hAnsi="Times New Roman" w:cs="Times New Roman"/>
          <w:sz w:val="24"/>
          <w:szCs w:val="24"/>
        </w:rPr>
        <w:t xml:space="preserve">is </w:t>
      </w:r>
      <w:r w:rsidR="00DE5CDF">
        <w:rPr>
          <w:rFonts w:ascii="Times New Roman" w:hAnsi="Times New Roman" w:cs="Times New Roman"/>
          <w:sz w:val="24"/>
          <w:szCs w:val="24"/>
        </w:rPr>
        <w:t xml:space="preserve">very </w:t>
      </w:r>
      <w:r w:rsidR="00DF13F1">
        <w:rPr>
          <w:rFonts w:ascii="Times New Roman" w:hAnsi="Times New Roman" w:cs="Times New Roman"/>
          <w:sz w:val="24"/>
          <w:szCs w:val="24"/>
        </w:rPr>
        <w:t xml:space="preserve">complex and </w:t>
      </w:r>
      <w:r w:rsidR="00DE5CDF">
        <w:rPr>
          <w:rFonts w:ascii="Times New Roman" w:hAnsi="Times New Roman" w:cs="Times New Roman"/>
          <w:sz w:val="24"/>
          <w:szCs w:val="24"/>
        </w:rPr>
        <w:t xml:space="preserve">many other factors than </w:t>
      </w:r>
      <w:proofErr w:type="gramStart"/>
      <w:r w:rsidR="00DE5CDF">
        <w:rPr>
          <w:rFonts w:ascii="Times New Roman" w:hAnsi="Times New Roman" w:cs="Times New Roman"/>
          <w:sz w:val="24"/>
          <w:szCs w:val="24"/>
        </w:rPr>
        <w:t>this particular idea are</w:t>
      </w:r>
      <w:proofErr w:type="gramEnd"/>
      <w:r w:rsidR="00DE5CDF">
        <w:rPr>
          <w:rFonts w:ascii="Times New Roman" w:hAnsi="Times New Roman" w:cs="Times New Roman"/>
          <w:sz w:val="24"/>
          <w:szCs w:val="24"/>
        </w:rPr>
        <w:t xml:space="preserve"> clearly involved. Still, it does deserve a hearing, not least since so much is currently at stake in EU</w:t>
      </w:r>
      <w:r w:rsidR="00DF13F1">
        <w:rPr>
          <w:rFonts w:ascii="Times New Roman" w:hAnsi="Times New Roman" w:cs="Times New Roman"/>
          <w:sz w:val="24"/>
          <w:szCs w:val="24"/>
        </w:rPr>
        <w:t>.</w:t>
      </w:r>
      <w:r w:rsidR="00E019D8">
        <w:rPr>
          <w:rFonts w:ascii="Times New Roman" w:hAnsi="Times New Roman" w:cs="Times New Roman"/>
          <w:sz w:val="24"/>
          <w:szCs w:val="24"/>
        </w:rPr>
        <w:t xml:space="preserve"> </w:t>
      </w:r>
    </w:p>
    <w:p w:rsidR="00E019D8" w:rsidRDefault="00E019D8" w:rsidP="00260248">
      <w:pPr>
        <w:spacing w:line="360" w:lineRule="auto"/>
        <w:ind w:firstLine="720"/>
        <w:rPr>
          <w:rFonts w:ascii="Times New Roman" w:hAnsi="Times New Roman" w:cs="Times New Roman"/>
          <w:sz w:val="24"/>
          <w:szCs w:val="24"/>
        </w:rPr>
      </w:pPr>
    </w:p>
    <w:p w:rsidR="00E019D8" w:rsidRPr="00E019D8" w:rsidRDefault="00E019D8" w:rsidP="00E019D8">
      <w:pPr>
        <w:spacing w:line="360" w:lineRule="auto"/>
        <w:rPr>
          <w:rFonts w:ascii="Times New Roman" w:hAnsi="Times New Roman" w:cs="Times New Roman"/>
          <w:sz w:val="24"/>
          <w:szCs w:val="24"/>
          <w:u w:val="single"/>
        </w:rPr>
      </w:pPr>
      <w:r w:rsidRPr="00E019D8">
        <w:rPr>
          <w:rFonts w:ascii="Times New Roman" w:hAnsi="Times New Roman" w:cs="Times New Roman"/>
          <w:sz w:val="24"/>
          <w:szCs w:val="24"/>
          <w:u w:val="single"/>
        </w:rPr>
        <w:t xml:space="preserve">The Roots of the Notion that You Can Unify a Community </w:t>
      </w:r>
      <w:r w:rsidR="00CC28E4">
        <w:rPr>
          <w:rFonts w:ascii="Times New Roman" w:hAnsi="Times New Roman" w:cs="Times New Roman"/>
          <w:sz w:val="24"/>
          <w:szCs w:val="24"/>
          <w:u w:val="single"/>
        </w:rPr>
        <w:t xml:space="preserve">like Europe </w:t>
      </w:r>
      <w:r w:rsidRPr="00E019D8">
        <w:rPr>
          <w:rFonts w:ascii="Times New Roman" w:hAnsi="Times New Roman" w:cs="Times New Roman"/>
          <w:sz w:val="24"/>
          <w:szCs w:val="24"/>
          <w:u w:val="single"/>
        </w:rPr>
        <w:t>through the Economy</w:t>
      </w:r>
    </w:p>
    <w:p w:rsidR="00E019D8" w:rsidRDefault="00E019D8" w:rsidP="00E019D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It would seem that the idea of the economy as a positive </w:t>
      </w:r>
      <w:r w:rsidR="00C244E4">
        <w:rPr>
          <w:rFonts w:ascii="Times New Roman" w:hAnsi="Times New Roman" w:cs="Times New Roman"/>
          <w:sz w:val="24"/>
          <w:szCs w:val="24"/>
        </w:rPr>
        <w:t xml:space="preserve">and integrative </w:t>
      </w:r>
      <w:r>
        <w:rPr>
          <w:rFonts w:ascii="Times New Roman" w:hAnsi="Times New Roman" w:cs="Times New Roman"/>
          <w:sz w:val="24"/>
          <w:szCs w:val="24"/>
        </w:rPr>
        <w:t xml:space="preserve">force in society, especially that it can help to eliminate war, goes </w:t>
      </w:r>
      <w:r w:rsidR="00305B89">
        <w:rPr>
          <w:rFonts w:ascii="Times New Roman" w:hAnsi="Times New Roman" w:cs="Times New Roman"/>
          <w:sz w:val="24"/>
          <w:szCs w:val="24"/>
        </w:rPr>
        <w:t>f</w:t>
      </w:r>
      <w:r>
        <w:rPr>
          <w:rFonts w:ascii="Times New Roman" w:hAnsi="Times New Roman" w:cs="Times New Roman"/>
          <w:sz w:val="24"/>
          <w:szCs w:val="24"/>
        </w:rPr>
        <w:t>ar back</w:t>
      </w:r>
      <w:r w:rsidR="00305B89">
        <w:rPr>
          <w:rFonts w:ascii="Times New Roman" w:hAnsi="Times New Roman" w:cs="Times New Roman"/>
          <w:sz w:val="24"/>
          <w:szCs w:val="24"/>
        </w:rPr>
        <w:t xml:space="preserve"> in time</w:t>
      </w:r>
      <w:r>
        <w:rPr>
          <w:rFonts w:ascii="Times New Roman" w:hAnsi="Times New Roman" w:cs="Times New Roman"/>
          <w:sz w:val="24"/>
          <w:szCs w:val="24"/>
        </w:rPr>
        <w:t xml:space="preserve">. A well-known example </w:t>
      </w:r>
      <w:r w:rsidR="00206DE4">
        <w:rPr>
          <w:rFonts w:ascii="Times New Roman" w:hAnsi="Times New Roman" w:cs="Times New Roman"/>
          <w:sz w:val="24"/>
          <w:szCs w:val="24"/>
        </w:rPr>
        <w:t xml:space="preserve">is the doctrine of </w:t>
      </w:r>
      <w:r w:rsidRPr="00E019D8">
        <w:rPr>
          <w:rFonts w:ascii="Times New Roman" w:hAnsi="Times New Roman" w:cs="Times New Roman"/>
          <w:i/>
          <w:sz w:val="24"/>
          <w:szCs w:val="24"/>
        </w:rPr>
        <w:t xml:space="preserve">commerce </w:t>
      </w:r>
      <w:proofErr w:type="spellStart"/>
      <w:r w:rsidRPr="00E019D8">
        <w:rPr>
          <w:rFonts w:ascii="Times New Roman" w:hAnsi="Times New Roman" w:cs="Times New Roman"/>
          <w:i/>
          <w:sz w:val="24"/>
          <w:szCs w:val="24"/>
        </w:rPr>
        <w:t>doux</w:t>
      </w:r>
      <w:proofErr w:type="spellEnd"/>
      <w:r>
        <w:rPr>
          <w:rFonts w:ascii="Times New Roman" w:hAnsi="Times New Roman" w:cs="Times New Roman"/>
          <w:sz w:val="24"/>
          <w:szCs w:val="24"/>
        </w:rPr>
        <w:t xml:space="preserve"> </w:t>
      </w:r>
      <w:r w:rsidR="00305B89">
        <w:rPr>
          <w:rFonts w:ascii="Times New Roman" w:hAnsi="Times New Roman" w:cs="Times New Roman"/>
          <w:sz w:val="24"/>
          <w:szCs w:val="24"/>
        </w:rPr>
        <w:t>which was “widely accepted” during the 18</w:t>
      </w:r>
      <w:r w:rsidR="00305B89" w:rsidRPr="00305B89">
        <w:rPr>
          <w:rFonts w:ascii="Times New Roman" w:hAnsi="Times New Roman" w:cs="Times New Roman"/>
          <w:sz w:val="24"/>
          <w:szCs w:val="24"/>
          <w:vertAlign w:val="superscript"/>
        </w:rPr>
        <w:t>th</w:t>
      </w:r>
      <w:r w:rsidR="00305B89">
        <w:rPr>
          <w:rFonts w:ascii="Times New Roman" w:hAnsi="Times New Roman" w:cs="Times New Roman"/>
          <w:sz w:val="24"/>
          <w:szCs w:val="24"/>
        </w:rPr>
        <w:t xml:space="preserve"> century</w:t>
      </w:r>
      <w:r w:rsidR="00CC28E4">
        <w:rPr>
          <w:rFonts w:ascii="Times New Roman" w:hAnsi="Times New Roman" w:cs="Times New Roman"/>
          <w:sz w:val="24"/>
          <w:szCs w:val="24"/>
        </w:rPr>
        <w:t xml:space="preserve">, according to Albert O. Hirschman </w:t>
      </w:r>
      <w:r w:rsidR="00305B89">
        <w:rPr>
          <w:rFonts w:ascii="Times New Roman" w:hAnsi="Times New Roman" w:cs="Times New Roman"/>
          <w:sz w:val="24"/>
          <w:szCs w:val="24"/>
        </w:rPr>
        <w:t>(1982:1464-65)</w:t>
      </w:r>
      <w:r>
        <w:rPr>
          <w:rFonts w:ascii="Times New Roman" w:hAnsi="Times New Roman" w:cs="Times New Roman"/>
          <w:sz w:val="24"/>
          <w:szCs w:val="24"/>
        </w:rPr>
        <w:t xml:space="preserve">. </w:t>
      </w:r>
    </w:p>
    <w:p w:rsidR="00E019D8" w:rsidRDefault="00E019D8" w:rsidP="00E019D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05B89" w:rsidRPr="00305B89">
        <w:rPr>
          <w:rFonts w:ascii="Times New Roman" w:hAnsi="Times New Roman" w:cs="Times New Roman"/>
          <w:i/>
          <w:sz w:val="24"/>
          <w:szCs w:val="24"/>
        </w:rPr>
        <w:t>The Spirit of the Laws</w:t>
      </w:r>
      <w:r w:rsidR="00305B89">
        <w:rPr>
          <w:rFonts w:ascii="Times New Roman" w:hAnsi="Times New Roman" w:cs="Times New Roman"/>
          <w:sz w:val="24"/>
          <w:szCs w:val="24"/>
        </w:rPr>
        <w:t xml:space="preserve"> (1749), Montesquieu argues that commerce softens manners that are violent. “It is almost a general rule”, he writes, “that wherever manners are gentle (</w:t>
      </w:r>
      <w:proofErr w:type="spellStart"/>
      <w:r w:rsidR="00305B89" w:rsidRPr="00305B89">
        <w:rPr>
          <w:rFonts w:ascii="Times New Roman" w:hAnsi="Times New Roman" w:cs="Times New Roman"/>
          <w:i/>
          <w:sz w:val="24"/>
          <w:szCs w:val="24"/>
        </w:rPr>
        <w:t>moeurs</w:t>
      </w:r>
      <w:proofErr w:type="spellEnd"/>
      <w:r w:rsidR="00305B89" w:rsidRPr="00305B89">
        <w:rPr>
          <w:rFonts w:ascii="Times New Roman" w:hAnsi="Times New Roman" w:cs="Times New Roman"/>
          <w:i/>
          <w:sz w:val="24"/>
          <w:szCs w:val="24"/>
        </w:rPr>
        <w:t xml:space="preserve"> </w:t>
      </w:r>
      <w:proofErr w:type="spellStart"/>
      <w:r w:rsidR="00305B89" w:rsidRPr="00305B89">
        <w:rPr>
          <w:rFonts w:ascii="Times New Roman" w:hAnsi="Times New Roman" w:cs="Times New Roman"/>
          <w:i/>
          <w:sz w:val="24"/>
          <w:szCs w:val="24"/>
        </w:rPr>
        <w:t>douces</w:t>
      </w:r>
      <w:proofErr w:type="spellEnd"/>
      <w:r w:rsidR="00305B89">
        <w:rPr>
          <w:rFonts w:ascii="Times New Roman" w:hAnsi="Times New Roman" w:cs="Times New Roman"/>
          <w:sz w:val="24"/>
          <w:szCs w:val="24"/>
        </w:rPr>
        <w:t xml:space="preserve">) there is commerce; and wherever there is commerce, manners are gentle” (Montesquieu 1961:2:8). </w:t>
      </w:r>
      <w:r w:rsidR="00CC28E4">
        <w:rPr>
          <w:rFonts w:ascii="Times New Roman" w:hAnsi="Times New Roman" w:cs="Times New Roman"/>
          <w:sz w:val="24"/>
          <w:szCs w:val="24"/>
        </w:rPr>
        <w:t>In a</w:t>
      </w:r>
      <w:r w:rsidR="00D2762D">
        <w:rPr>
          <w:rFonts w:ascii="Times New Roman" w:hAnsi="Times New Roman" w:cs="Times New Roman"/>
          <w:sz w:val="24"/>
          <w:szCs w:val="24"/>
        </w:rPr>
        <w:t xml:space="preserve">nother of his writings Montesquieu says </w:t>
      </w:r>
      <w:r w:rsidR="00CC28E4">
        <w:rPr>
          <w:rFonts w:ascii="Times New Roman" w:hAnsi="Times New Roman" w:cs="Times New Roman"/>
          <w:sz w:val="24"/>
          <w:szCs w:val="24"/>
        </w:rPr>
        <w:t>that</w:t>
      </w:r>
      <w:r w:rsidR="00305B89">
        <w:rPr>
          <w:rFonts w:ascii="Times New Roman" w:hAnsi="Times New Roman" w:cs="Times New Roman"/>
          <w:sz w:val="24"/>
          <w:szCs w:val="24"/>
        </w:rPr>
        <w:t xml:space="preserve">, </w:t>
      </w:r>
    </w:p>
    <w:p w:rsidR="00024A34" w:rsidRDefault="00024A34" w:rsidP="00EA0A42">
      <w:pPr>
        <w:spacing w:line="360" w:lineRule="auto"/>
        <w:ind w:left="1440"/>
        <w:rPr>
          <w:rFonts w:ascii="Times New Roman" w:hAnsi="Times New Roman" w:cs="Times New Roman"/>
          <w:sz w:val="24"/>
          <w:szCs w:val="24"/>
        </w:rPr>
      </w:pPr>
      <w:r>
        <w:rPr>
          <w:rFonts w:ascii="Times New Roman" w:hAnsi="Times New Roman" w:cs="Times New Roman"/>
          <w:sz w:val="24"/>
          <w:szCs w:val="24"/>
        </w:rPr>
        <w:t>The natural effect of commerce is to lead to peace. Two nations that trade together become mutually dependent: if one has an interest</w:t>
      </w:r>
      <w:r w:rsidR="003B2579">
        <w:rPr>
          <w:rFonts w:ascii="Times New Roman" w:hAnsi="Times New Roman" w:cs="Times New Roman"/>
          <w:sz w:val="24"/>
          <w:szCs w:val="24"/>
        </w:rPr>
        <w:t xml:space="preserve"> </w:t>
      </w:r>
      <w:r>
        <w:rPr>
          <w:rFonts w:ascii="Times New Roman" w:hAnsi="Times New Roman" w:cs="Times New Roman"/>
          <w:sz w:val="24"/>
          <w:szCs w:val="24"/>
        </w:rPr>
        <w:t>in buying, the other has in selling: and all unions are based on mutual need. (</w:t>
      </w:r>
      <w:r w:rsidR="003B2579">
        <w:rPr>
          <w:rFonts w:ascii="Times New Roman" w:hAnsi="Times New Roman" w:cs="Times New Roman"/>
          <w:sz w:val="24"/>
          <w:szCs w:val="24"/>
        </w:rPr>
        <w:t>Hirschman 1977:80)</w:t>
      </w:r>
    </w:p>
    <w:p w:rsidR="00EA0A42" w:rsidRDefault="003B2579" w:rsidP="00024A34">
      <w:pPr>
        <w:spacing w:line="360" w:lineRule="auto"/>
        <w:rPr>
          <w:rFonts w:ascii="Times New Roman" w:hAnsi="Times New Roman" w:cs="Times New Roman"/>
          <w:sz w:val="24"/>
          <w:szCs w:val="24"/>
        </w:rPr>
      </w:pPr>
      <w:r>
        <w:rPr>
          <w:rFonts w:ascii="Times New Roman" w:hAnsi="Times New Roman" w:cs="Times New Roman"/>
          <w:sz w:val="24"/>
          <w:szCs w:val="24"/>
        </w:rPr>
        <w:tab/>
        <w:t>In his days</w:t>
      </w:r>
      <w:r w:rsidR="00CC28E4">
        <w:rPr>
          <w:rFonts w:ascii="Times New Roman" w:hAnsi="Times New Roman" w:cs="Times New Roman"/>
          <w:sz w:val="24"/>
          <w:szCs w:val="24"/>
        </w:rPr>
        <w:t>,</w:t>
      </w:r>
      <w:r>
        <w:rPr>
          <w:rFonts w:ascii="Times New Roman" w:hAnsi="Times New Roman" w:cs="Times New Roman"/>
          <w:sz w:val="24"/>
          <w:szCs w:val="24"/>
        </w:rPr>
        <w:t xml:space="preserve"> and for quite some time afterw</w:t>
      </w:r>
      <w:r w:rsidR="00617887">
        <w:rPr>
          <w:rFonts w:ascii="Times New Roman" w:hAnsi="Times New Roman" w:cs="Times New Roman"/>
          <w:sz w:val="24"/>
          <w:szCs w:val="24"/>
        </w:rPr>
        <w:t>a</w:t>
      </w:r>
      <w:r>
        <w:rPr>
          <w:rFonts w:ascii="Times New Roman" w:hAnsi="Times New Roman" w:cs="Times New Roman"/>
          <w:sz w:val="24"/>
          <w:szCs w:val="24"/>
        </w:rPr>
        <w:t>rds, Montesquieu’s ideas were commonly known</w:t>
      </w:r>
      <w:r w:rsidR="00433B80">
        <w:rPr>
          <w:rFonts w:ascii="Times New Roman" w:hAnsi="Times New Roman" w:cs="Times New Roman"/>
          <w:sz w:val="24"/>
          <w:szCs w:val="24"/>
        </w:rPr>
        <w:t xml:space="preserve"> and discussed</w:t>
      </w:r>
      <w:r>
        <w:rPr>
          <w:rFonts w:ascii="Times New Roman" w:hAnsi="Times New Roman" w:cs="Times New Roman"/>
          <w:sz w:val="24"/>
          <w:szCs w:val="24"/>
        </w:rPr>
        <w:t xml:space="preserve">. Marx, for example, refers to </w:t>
      </w:r>
      <w:r w:rsidRPr="003B2579">
        <w:rPr>
          <w:rFonts w:ascii="Times New Roman" w:hAnsi="Times New Roman" w:cs="Times New Roman"/>
          <w:i/>
          <w:sz w:val="24"/>
          <w:szCs w:val="24"/>
        </w:rPr>
        <w:t xml:space="preserve">commerce </w:t>
      </w:r>
      <w:proofErr w:type="spellStart"/>
      <w:r w:rsidRPr="003B2579">
        <w:rPr>
          <w:rFonts w:ascii="Times New Roman" w:hAnsi="Times New Roman" w:cs="Times New Roman"/>
          <w:i/>
          <w:sz w:val="24"/>
          <w:szCs w:val="24"/>
        </w:rPr>
        <w:t>doux</w:t>
      </w:r>
      <w:proofErr w:type="spellEnd"/>
      <w:r>
        <w:rPr>
          <w:rFonts w:ascii="Times New Roman" w:hAnsi="Times New Roman" w:cs="Times New Roman"/>
          <w:sz w:val="24"/>
          <w:szCs w:val="24"/>
        </w:rPr>
        <w:t xml:space="preserve"> (</w:t>
      </w:r>
      <w:r w:rsidR="00CC0AED">
        <w:rPr>
          <w:rFonts w:ascii="Times New Roman" w:hAnsi="Times New Roman" w:cs="Times New Roman"/>
          <w:sz w:val="24"/>
          <w:szCs w:val="24"/>
        </w:rPr>
        <w:t xml:space="preserve">which he sharply </w:t>
      </w:r>
      <w:r>
        <w:rPr>
          <w:rFonts w:ascii="Times New Roman" w:hAnsi="Times New Roman" w:cs="Times New Roman"/>
          <w:sz w:val="24"/>
          <w:szCs w:val="24"/>
        </w:rPr>
        <w:t>criticize</w:t>
      </w:r>
      <w:r w:rsidR="00CC0AED">
        <w:rPr>
          <w:rFonts w:ascii="Times New Roman" w:hAnsi="Times New Roman" w:cs="Times New Roman"/>
          <w:sz w:val="24"/>
          <w:szCs w:val="24"/>
        </w:rPr>
        <w:t>d</w:t>
      </w:r>
      <w:r>
        <w:rPr>
          <w:rFonts w:ascii="Times New Roman" w:hAnsi="Times New Roman" w:cs="Times New Roman"/>
          <w:sz w:val="24"/>
          <w:szCs w:val="24"/>
        </w:rPr>
        <w:t xml:space="preserve">) in </w:t>
      </w:r>
      <w:r w:rsidRPr="003B2579">
        <w:rPr>
          <w:rFonts w:ascii="Times New Roman" w:hAnsi="Times New Roman" w:cs="Times New Roman"/>
          <w:i/>
          <w:sz w:val="24"/>
          <w:szCs w:val="24"/>
        </w:rPr>
        <w:t xml:space="preserve">Capital </w:t>
      </w:r>
      <w:r w:rsidRPr="00163967">
        <w:rPr>
          <w:rFonts w:ascii="Times New Roman" w:hAnsi="Times New Roman" w:cs="Times New Roman"/>
          <w:sz w:val="24"/>
          <w:szCs w:val="24"/>
        </w:rPr>
        <w:t>(Marx</w:t>
      </w:r>
      <w:r w:rsidR="006773A9" w:rsidRPr="00163967">
        <w:rPr>
          <w:rFonts w:ascii="Times New Roman" w:hAnsi="Times New Roman" w:cs="Times New Roman"/>
          <w:sz w:val="24"/>
          <w:szCs w:val="24"/>
        </w:rPr>
        <w:t xml:space="preserve"> 19</w:t>
      </w:r>
      <w:r w:rsidR="00163967" w:rsidRPr="00163967">
        <w:rPr>
          <w:rFonts w:ascii="Times New Roman" w:hAnsi="Times New Roman" w:cs="Times New Roman"/>
          <w:sz w:val="24"/>
          <w:szCs w:val="24"/>
        </w:rPr>
        <w:t>77:780</w:t>
      </w:r>
      <w:r w:rsidRPr="00163967">
        <w:rPr>
          <w:rFonts w:ascii="Times New Roman" w:hAnsi="Times New Roman" w:cs="Times New Roman"/>
          <w:sz w:val="24"/>
          <w:szCs w:val="24"/>
        </w:rPr>
        <w:t>).</w:t>
      </w:r>
      <w:r w:rsidR="00163967">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563DCE">
        <w:rPr>
          <w:rFonts w:ascii="Times New Roman" w:hAnsi="Times New Roman" w:cs="Times New Roman"/>
          <w:sz w:val="24"/>
          <w:szCs w:val="24"/>
        </w:rPr>
        <w:t xml:space="preserve">In modern times, it is especially Hirschman who has drawn attention to </w:t>
      </w:r>
      <w:r w:rsidR="00CC28E4">
        <w:rPr>
          <w:rFonts w:ascii="Times New Roman" w:hAnsi="Times New Roman" w:cs="Times New Roman"/>
          <w:sz w:val="24"/>
          <w:szCs w:val="24"/>
        </w:rPr>
        <w:t xml:space="preserve">this </w:t>
      </w:r>
      <w:r w:rsidR="00433B80">
        <w:rPr>
          <w:rFonts w:ascii="Times New Roman" w:hAnsi="Times New Roman" w:cs="Times New Roman"/>
          <w:sz w:val="24"/>
          <w:szCs w:val="24"/>
        </w:rPr>
        <w:t>doctrine</w:t>
      </w:r>
      <w:r w:rsidR="00563DCE">
        <w:rPr>
          <w:rFonts w:ascii="Times New Roman" w:hAnsi="Times New Roman" w:cs="Times New Roman"/>
          <w:sz w:val="24"/>
          <w:szCs w:val="24"/>
        </w:rPr>
        <w:t xml:space="preserve">. </w:t>
      </w:r>
      <w:r w:rsidR="00EA0A42">
        <w:rPr>
          <w:rFonts w:ascii="Times New Roman" w:hAnsi="Times New Roman" w:cs="Times New Roman"/>
          <w:sz w:val="24"/>
          <w:szCs w:val="24"/>
        </w:rPr>
        <w:t xml:space="preserve">It plays a prominent role in </w:t>
      </w:r>
      <w:r w:rsidR="00EA0A42" w:rsidRPr="00EA0A42">
        <w:rPr>
          <w:rFonts w:ascii="Times New Roman" w:hAnsi="Times New Roman" w:cs="Times New Roman"/>
          <w:i/>
          <w:sz w:val="24"/>
          <w:szCs w:val="24"/>
        </w:rPr>
        <w:t>The Interest</w:t>
      </w:r>
      <w:r w:rsidR="00EA0A42">
        <w:rPr>
          <w:rFonts w:ascii="Times New Roman" w:hAnsi="Times New Roman" w:cs="Times New Roman"/>
          <w:i/>
          <w:sz w:val="24"/>
          <w:szCs w:val="24"/>
        </w:rPr>
        <w:t>s</w:t>
      </w:r>
      <w:r w:rsidR="00EA0A42" w:rsidRPr="00EA0A42">
        <w:rPr>
          <w:rFonts w:ascii="Times New Roman" w:hAnsi="Times New Roman" w:cs="Times New Roman"/>
          <w:i/>
          <w:sz w:val="24"/>
          <w:szCs w:val="24"/>
        </w:rPr>
        <w:t xml:space="preserve"> and the Passions</w:t>
      </w:r>
      <w:r w:rsidR="00EA0A42">
        <w:rPr>
          <w:rFonts w:ascii="Times New Roman" w:hAnsi="Times New Roman" w:cs="Times New Roman"/>
          <w:sz w:val="24"/>
          <w:szCs w:val="24"/>
        </w:rPr>
        <w:t xml:space="preserve"> (1977), where Hirschman refers to </w:t>
      </w:r>
      <w:r w:rsidR="00433B80">
        <w:rPr>
          <w:rFonts w:ascii="Times New Roman" w:hAnsi="Times New Roman" w:cs="Times New Roman"/>
          <w:sz w:val="24"/>
          <w:szCs w:val="24"/>
        </w:rPr>
        <w:t xml:space="preserve">it as </w:t>
      </w:r>
      <w:r w:rsidR="00EA0A42">
        <w:rPr>
          <w:rFonts w:ascii="Times New Roman" w:hAnsi="Times New Roman" w:cs="Times New Roman"/>
          <w:sz w:val="24"/>
          <w:szCs w:val="24"/>
        </w:rPr>
        <w:t xml:space="preserve">the Montesquieu </w:t>
      </w:r>
      <w:proofErr w:type="spellStart"/>
      <w:r w:rsidR="00EA0A42">
        <w:rPr>
          <w:rFonts w:ascii="Times New Roman" w:hAnsi="Times New Roman" w:cs="Times New Roman"/>
          <w:sz w:val="24"/>
          <w:szCs w:val="24"/>
        </w:rPr>
        <w:t>Steuart</w:t>
      </w:r>
      <w:proofErr w:type="spellEnd"/>
      <w:r w:rsidR="00EA0A42">
        <w:rPr>
          <w:rFonts w:ascii="Times New Roman" w:hAnsi="Times New Roman" w:cs="Times New Roman"/>
          <w:sz w:val="24"/>
          <w:szCs w:val="24"/>
        </w:rPr>
        <w:t xml:space="preserve"> doctrine</w:t>
      </w:r>
      <w:r w:rsidR="00F67204">
        <w:rPr>
          <w:rFonts w:ascii="Times New Roman" w:hAnsi="Times New Roman" w:cs="Times New Roman"/>
          <w:sz w:val="24"/>
          <w:szCs w:val="24"/>
        </w:rPr>
        <w:t xml:space="preserve"> (see also Hirschman 1982)</w:t>
      </w:r>
      <w:r w:rsidR="00EA0A42">
        <w:rPr>
          <w:rFonts w:ascii="Times New Roman" w:hAnsi="Times New Roman" w:cs="Times New Roman"/>
          <w:sz w:val="24"/>
          <w:szCs w:val="24"/>
        </w:rPr>
        <w:t>.</w:t>
      </w:r>
    </w:p>
    <w:p w:rsidR="00EC4BAE" w:rsidRDefault="00EA0A42" w:rsidP="00024A3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According to Hirschman, there exist a number of ideologies that</w:t>
      </w:r>
      <w:r w:rsidR="00516429">
        <w:rPr>
          <w:rFonts w:ascii="Times New Roman" w:hAnsi="Times New Roman" w:cs="Times New Roman"/>
          <w:sz w:val="24"/>
          <w:szCs w:val="24"/>
        </w:rPr>
        <w:t xml:space="preserve"> </w:t>
      </w:r>
      <w:r>
        <w:rPr>
          <w:rFonts w:ascii="Times New Roman" w:hAnsi="Times New Roman" w:cs="Times New Roman"/>
          <w:sz w:val="24"/>
          <w:szCs w:val="24"/>
        </w:rPr>
        <w:t xml:space="preserve">prepared the way for capitalism, and </w:t>
      </w:r>
      <w:r w:rsidRPr="00EA0A42">
        <w:rPr>
          <w:rFonts w:ascii="Times New Roman" w:hAnsi="Times New Roman" w:cs="Times New Roman"/>
          <w:i/>
          <w:sz w:val="24"/>
          <w:szCs w:val="24"/>
        </w:rPr>
        <w:t xml:space="preserve">commerce </w:t>
      </w:r>
      <w:proofErr w:type="spellStart"/>
      <w:r w:rsidRPr="00EA0A42">
        <w:rPr>
          <w:rFonts w:ascii="Times New Roman" w:hAnsi="Times New Roman" w:cs="Times New Roman"/>
          <w:i/>
          <w:sz w:val="24"/>
          <w:szCs w:val="24"/>
        </w:rPr>
        <w:t>doux</w:t>
      </w:r>
      <w:proofErr w:type="spellEnd"/>
      <w:r>
        <w:rPr>
          <w:rFonts w:ascii="Times New Roman" w:hAnsi="Times New Roman" w:cs="Times New Roman"/>
          <w:sz w:val="24"/>
          <w:szCs w:val="24"/>
        </w:rPr>
        <w:t xml:space="preserve"> </w:t>
      </w:r>
      <w:r w:rsidR="00423C1C">
        <w:rPr>
          <w:rFonts w:ascii="Times New Roman" w:hAnsi="Times New Roman" w:cs="Times New Roman"/>
          <w:sz w:val="24"/>
          <w:szCs w:val="24"/>
        </w:rPr>
        <w:t>i</w:t>
      </w:r>
      <w:r>
        <w:rPr>
          <w:rFonts w:ascii="Times New Roman" w:hAnsi="Times New Roman" w:cs="Times New Roman"/>
          <w:sz w:val="24"/>
          <w:szCs w:val="24"/>
        </w:rPr>
        <w:t>s one of them</w:t>
      </w:r>
      <w:r w:rsidR="00EC4BAE">
        <w:rPr>
          <w:rFonts w:ascii="Times New Roman" w:hAnsi="Times New Roman" w:cs="Times New Roman"/>
          <w:sz w:val="24"/>
          <w:szCs w:val="24"/>
        </w:rPr>
        <w:t xml:space="preserve">. Since it had little </w:t>
      </w:r>
      <w:r w:rsidR="00423C1C">
        <w:rPr>
          <w:rFonts w:ascii="Times New Roman" w:hAnsi="Times New Roman" w:cs="Times New Roman"/>
          <w:sz w:val="24"/>
          <w:szCs w:val="24"/>
        </w:rPr>
        <w:t xml:space="preserve">to say about </w:t>
      </w:r>
      <w:r w:rsidR="00305B89">
        <w:rPr>
          <w:rFonts w:ascii="Times New Roman" w:hAnsi="Times New Roman" w:cs="Times New Roman"/>
          <w:sz w:val="24"/>
          <w:szCs w:val="24"/>
        </w:rPr>
        <w:t xml:space="preserve">the </w:t>
      </w:r>
      <w:r w:rsidR="00EC4BAE">
        <w:rPr>
          <w:rFonts w:ascii="Times New Roman" w:hAnsi="Times New Roman" w:cs="Times New Roman"/>
          <w:sz w:val="24"/>
          <w:szCs w:val="24"/>
        </w:rPr>
        <w:t>reality</w:t>
      </w:r>
      <w:r w:rsidR="00305B89">
        <w:rPr>
          <w:rFonts w:ascii="Times New Roman" w:hAnsi="Times New Roman" w:cs="Times New Roman"/>
          <w:sz w:val="24"/>
          <w:szCs w:val="24"/>
        </w:rPr>
        <w:t xml:space="preserve"> that came into being </w:t>
      </w:r>
      <w:r w:rsidR="00423C1C">
        <w:rPr>
          <w:rFonts w:ascii="Times New Roman" w:hAnsi="Times New Roman" w:cs="Times New Roman"/>
          <w:sz w:val="24"/>
          <w:szCs w:val="24"/>
        </w:rPr>
        <w:t>with</w:t>
      </w:r>
      <w:r w:rsidR="00305B89">
        <w:rPr>
          <w:rFonts w:ascii="Times New Roman" w:hAnsi="Times New Roman" w:cs="Times New Roman"/>
          <w:sz w:val="24"/>
          <w:szCs w:val="24"/>
        </w:rPr>
        <w:t xml:space="preserve"> the Industrial Revolution</w:t>
      </w:r>
      <w:r w:rsidR="00EC4BAE">
        <w:rPr>
          <w:rFonts w:ascii="Times New Roman" w:hAnsi="Times New Roman" w:cs="Times New Roman"/>
          <w:sz w:val="24"/>
          <w:szCs w:val="24"/>
        </w:rPr>
        <w:t xml:space="preserve">, however, it </w:t>
      </w:r>
      <w:r w:rsidR="00423C1C">
        <w:rPr>
          <w:rFonts w:ascii="Times New Roman" w:hAnsi="Times New Roman" w:cs="Times New Roman"/>
          <w:sz w:val="24"/>
          <w:szCs w:val="24"/>
        </w:rPr>
        <w:t xml:space="preserve">soon </w:t>
      </w:r>
      <w:r w:rsidR="00EC4BAE">
        <w:rPr>
          <w:rFonts w:ascii="Times New Roman" w:hAnsi="Times New Roman" w:cs="Times New Roman"/>
          <w:sz w:val="24"/>
          <w:szCs w:val="24"/>
        </w:rPr>
        <w:t>fell to the side. While it has some fascinating and interesting elements, it did not capture what was going on.</w:t>
      </w:r>
      <w:r w:rsidR="00516429">
        <w:rPr>
          <w:rFonts w:ascii="Times New Roman" w:hAnsi="Times New Roman" w:cs="Times New Roman"/>
          <w:sz w:val="24"/>
          <w:szCs w:val="24"/>
        </w:rPr>
        <w:t xml:space="preserve"> It ended up, Hirschman </w:t>
      </w:r>
      <w:r w:rsidR="00423C1C">
        <w:rPr>
          <w:rFonts w:ascii="Times New Roman" w:hAnsi="Times New Roman" w:cs="Times New Roman"/>
          <w:sz w:val="24"/>
          <w:szCs w:val="24"/>
        </w:rPr>
        <w:t>says</w:t>
      </w:r>
      <w:r w:rsidR="00516429">
        <w:rPr>
          <w:rFonts w:ascii="Times New Roman" w:hAnsi="Times New Roman" w:cs="Times New Roman"/>
          <w:sz w:val="24"/>
          <w:szCs w:val="24"/>
        </w:rPr>
        <w:t>, as a</w:t>
      </w:r>
      <w:r w:rsidR="00CC28E4">
        <w:rPr>
          <w:rFonts w:ascii="Times New Roman" w:hAnsi="Times New Roman" w:cs="Times New Roman"/>
          <w:sz w:val="24"/>
          <w:szCs w:val="24"/>
        </w:rPr>
        <w:t xml:space="preserve"> mere</w:t>
      </w:r>
      <w:r w:rsidR="00516429">
        <w:rPr>
          <w:rFonts w:ascii="Times New Roman" w:hAnsi="Times New Roman" w:cs="Times New Roman"/>
          <w:sz w:val="24"/>
          <w:szCs w:val="24"/>
        </w:rPr>
        <w:t xml:space="preserve"> “episode in intellectual history” (Hirschman 1977:135).</w:t>
      </w:r>
    </w:p>
    <w:p w:rsidR="00EC4BAE" w:rsidRDefault="00EC4BAE" w:rsidP="00024A34">
      <w:pPr>
        <w:spacing w:line="360" w:lineRule="auto"/>
        <w:rPr>
          <w:rFonts w:ascii="Times New Roman" w:hAnsi="Times New Roman" w:cs="Times New Roman"/>
          <w:sz w:val="24"/>
          <w:szCs w:val="24"/>
        </w:rPr>
      </w:pPr>
      <w:r>
        <w:rPr>
          <w:rFonts w:ascii="Times New Roman" w:hAnsi="Times New Roman" w:cs="Times New Roman"/>
          <w:sz w:val="24"/>
          <w:szCs w:val="24"/>
        </w:rPr>
        <w:tab/>
        <w:t>On this point, however, Hirschman may have been wrong. Montesquieu</w:t>
      </w:r>
      <w:r w:rsidR="00423C1C">
        <w:rPr>
          <w:rFonts w:ascii="Times New Roman" w:hAnsi="Times New Roman" w:cs="Times New Roman"/>
          <w:sz w:val="24"/>
          <w:szCs w:val="24"/>
        </w:rPr>
        <w:t xml:space="preserve"> and others were referring to </w:t>
      </w:r>
      <w:r>
        <w:rPr>
          <w:rFonts w:ascii="Times New Roman" w:hAnsi="Times New Roman" w:cs="Times New Roman"/>
          <w:sz w:val="24"/>
          <w:szCs w:val="24"/>
        </w:rPr>
        <w:t>trade</w:t>
      </w:r>
      <w:r w:rsidR="00423C1C">
        <w:rPr>
          <w:rFonts w:ascii="Times New Roman" w:hAnsi="Times New Roman" w:cs="Times New Roman"/>
          <w:sz w:val="24"/>
          <w:szCs w:val="24"/>
        </w:rPr>
        <w:t xml:space="preserve"> and</w:t>
      </w:r>
      <w:r>
        <w:rPr>
          <w:rFonts w:ascii="Times New Roman" w:hAnsi="Times New Roman" w:cs="Times New Roman"/>
          <w:sz w:val="24"/>
          <w:szCs w:val="24"/>
        </w:rPr>
        <w:t xml:space="preserve"> not </w:t>
      </w:r>
      <w:r w:rsidR="00423C1C">
        <w:rPr>
          <w:rFonts w:ascii="Times New Roman" w:hAnsi="Times New Roman" w:cs="Times New Roman"/>
          <w:sz w:val="24"/>
          <w:szCs w:val="24"/>
        </w:rPr>
        <w:t>to</w:t>
      </w:r>
      <w:r>
        <w:rPr>
          <w:rFonts w:ascii="Times New Roman" w:hAnsi="Times New Roman" w:cs="Times New Roman"/>
          <w:sz w:val="24"/>
          <w:szCs w:val="24"/>
        </w:rPr>
        <w:t xml:space="preserve"> industry, and the reason </w:t>
      </w:r>
      <w:r w:rsidR="00353ABA">
        <w:rPr>
          <w:rFonts w:ascii="Times New Roman" w:hAnsi="Times New Roman" w:cs="Times New Roman"/>
          <w:sz w:val="24"/>
          <w:szCs w:val="24"/>
        </w:rPr>
        <w:t xml:space="preserve">for this </w:t>
      </w:r>
      <w:r>
        <w:rPr>
          <w:rFonts w:ascii="Times New Roman" w:hAnsi="Times New Roman" w:cs="Times New Roman"/>
          <w:sz w:val="24"/>
          <w:szCs w:val="24"/>
        </w:rPr>
        <w:t>was simple</w:t>
      </w:r>
      <w:r w:rsidR="00353ABA">
        <w:rPr>
          <w:rFonts w:ascii="Times New Roman" w:hAnsi="Times New Roman" w:cs="Times New Roman"/>
          <w:sz w:val="24"/>
          <w:szCs w:val="24"/>
        </w:rPr>
        <w:t>:</w:t>
      </w:r>
      <w:r>
        <w:rPr>
          <w:rFonts w:ascii="Times New Roman" w:hAnsi="Times New Roman" w:cs="Times New Roman"/>
          <w:sz w:val="24"/>
          <w:szCs w:val="24"/>
        </w:rPr>
        <w:t xml:space="preserve"> </w:t>
      </w:r>
      <w:r w:rsidR="00423C1C">
        <w:rPr>
          <w:rFonts w:ascii="Times New Roman" w:hAnsi="Times New Roman" w:cs="Times New Roman"/>
          <w:sz w:val="24"/>
          <w:szCs w:val="24"/>
        </w:rPr>
        <w:t>t</w:t>
      </w:r>
      <w:r>
        <w:rPr>
          <w:rFonts w:ascii="Times New Roman" w:hAnsi="Times New Roman" w:cs="Times New Roman"/>
          <w:sz w:val="24"/>
          <w:szCs w:val="24"/>
        </w:rPr>
        <w:t>he industrial revolution had not yet started. Once economic development did take off, however, Montesquieu’s ideas resurfaced, albeit in a new and somewhat different form.</w:t>
      </w:r>
    </w:p>
    <w:p w:rsidR="00BB6BC8" w:rsidRDefault="00EC4BAE"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sidR="00BB6BC8">
        <w:rPr>
          <w:rFonts w:ascii="Times New Roman" w:hAnsi="Times New Roman" w:cs="Times New Roman"/>
          <w:sz w:val="24"/>
          <w:szCs w:val="24"/>
        </w:rPr>
        <w:t xml:space="preserve">The person who </w:t>
      </w:r>
      <w:r w:rsidR="00353ABA">
        <w:rPr>
          <w:rFonts w:ascii="Times New Roman" w:hAnsi="Times New Roman" w:cs="Times New Roman"/>
          <w:sz w:val="24"/>
          <w:szCs w:val="24"/>
        </w:rPr>
        <w:t xml:space="preserve">did more than anyone else to </w:t>
      </w:r>
      <w:r w:rsidR="00BB6BC8">
        <w:rPr>
          <w:rFonts w:ascii="Times New Roman" w:hAnsi="Times New Roman" w:cs="Times New Roman"/>
          <w:sz w:val="24"/>
          <w:szCs w:val="24"/>
        </w:rPr>
        <w:t xml:space="preserve">reshape the idea of creating a </w:t>
      </w:r>
      <w:r w:rsidR="00423C1C">
        <w:rPr>
          <w:rFonts w:ascii="Times New Roman" w:hAnsi="Times New Roman" w:cs="Times New Roman"/>
          <w:sz w:val="24"/>
          <w:szCs w:val="24"/>
        </w:rPr>
        <w:t xml:space="preserve">peaceful and </w:t>
      </w:r>
      <w:r w:rsidR="00BB6BC8">
        <w:rPr>
          <w:rFonts w:ascii="Times New Roman" w:hAnsi="Times New Roman" w:cs="Times New Roman"/>
          <w:sz w:val="24"/>
          <w:szCs w:val="24"/>
        </w:rPr>
        <w:t>war-free Europe was Henri de Saint-Simon (1760-1825).</w:t>
      </w:r>
      <w:proofErr w:type="gramEnd"/>
      <w:r w:rsidR="00BB6BC8">
        <w:rPr>
          <w:rFonts w:ascii="Times New Roman" w:hAnsi="Times New Roman" w:cs="Times New Roman"/>
          <w:sz w:val="24"/>
          <w:szCs w:val="24"/>
        </w:rPr>
        <w:t xml:space="preserve"> He was also one of the persons who helped to invest the word “industry</w:t>
      </w:r>
      <w:proofErr w:type="gramStart"/>
      <w:r w:rsidR="00BB6BC8">
        <w:rPr>
          <w:rFonts w:ascii="Times New Roman" w:hAnsi="Times New Roman" w:cs="Times New Roman"/>
          <w:sz w:val="24"/>
          <w:szCs w:val="24"/>
        </w:rPr>
        <w:t>”(</w:t>
      </w:r>
      <w:proofErr w:type="spellStart"/>
      <w:proofErr w:type="gramEnd"/>
      <w:r w:rsidR="00BB6BC8" w:rsidRPr="00BB6BC8">
        <w:rPr>
          <w:rFonts w:ascii="Times New Roman" w:hAnsi="Times New Roman" w:cs="Times New Roman"/>
          <w:i/>
          <w:sz w:val="24"/>
          <w:szCs w:val="24"/>
        </w:rPr>
        <w:t>industrie</w:t>
      </w:r>
      <w:proofErr w:type="spellEnd"/>
      <w:r w:rsidR="00BB6BC8" w:rsidRPr="00BB6BC8">
        <w:rPr>
          <w:rFonts w:ascii="Times New Roman" w:hAnsi="Times New Roman" w:cs="Times New Roman"/>
          <w:sz w:val="24"/>
          <w:szCs w:val="24"/>
        </w:rPr>
        <w:t>)</w:t>
      </w:r>
      <w:r w:rsidR="00BB6BC8">
        <w:rPr>
          <w:rFonts w:ascii="Times New Roman" w:hAnsi="Times New Roman" w:cs="Times New Roman"/>
          <w:sz w:val="24"/>
          <w:szCs w:val="24"/>
        </w:rPr>
        <w:t xml:space="preserve"> with a new and modern meaning. While “industry”</w:t>
      </w:r>
      <w:r w:rsidR="00353ABA">
        <w:rPr>
          <w:rFonts w:ascii="Times New Roman" w:hAnsi="Times New Roman" w:cs="Times New Roman"/>
          <w:sz w:val="24"/>
          <w:szCs w:val="24"/>
        </w:rPr>
        <w:t xml:space="preserve"> </w:t>
      </w:r>
      <w:r w:rsidR="00BB6BC8">
        <w:rPr>
          <w:rFonts w:ascii="Times New Roman" w:hAnsi="Times New Roman" w:cs="Times New Roman"/>
          <w:sz w:val="24"/>
          <w:szCs w:val="24"/>
        </w:rPr>
        <w:t>originally mean</w:t>
      </w:r>
      <w:r w:rsidR="00353ABA">
        <w:rPr>
          <w:rFonts w:ascii="Times New Roman" w:hAnsi="Times New Roman" w:cs="Times New Roman"/>
          <w:sz w:val="24"/>
          <w:szCs w:val="24"/>
        </w:rPr>
        <w:t>t</w:t>
      </w:r>
      <w:r w:rsidR="00BB6BC8">
        <w:rPr>
          <w:rFonts w:ascii="Times New Roman" w:hAnsi="Times New Roman" w:cs="Times New Roman"/>
          <w:sz w:val="24"/>
          <w:szCs w:val="24"/>
        </w:rPr>
        <w:t xml:space="preserve"> “workin</w:t>
      </w:r>
      <w:r w:rsidR="00D3450C">
        <w:rPr>
          <w:rFonts w:ascii="Times New Roman" w:hAnsi="Times New Roman" w:cs="Times New Roman"/>
          <w:sz w:val="24"/>
          <w:szCs w:val="24"/>
        </w:rPr>
        <w:t>g</w:t>
      </w:r>
      <w:r w:rsidR="00BB6BC8">
        <w:rPr>
          <w:rFonts w:ascii="Times New Roman" w:hAnsi="Times New Roman" w:cs="Times New Roman"/>
          <w:sz w:val="24"/>
          <w:szCs w:val="24"/>
        </w:rPr>
        <w:t xml:space="preserve"> hard”, it now also took on </w:t>
      </w:r>
      <w:r w:rsidR="00423C1C">
        <w:rPr>
          <w:rFonts w:ascii="Times New Roman" w:hAnsi="Times New Roman" w:cs="Times New Roman"/>
          <w:sz w:val="24"/>
          <w:szCs w:val="24"/>
        </w:rPr>
        <w:t xml:space="preserve">its current most common meaning, namely </w:t>
      </w:r>
      <w:r w:rsidR="00353ABA">
        <w:rPr>
          <w:rFonts w:ascii="Times New Roman" w:hAnsi="Times New Roman" w:cs="Times New Roman"/>
          <w:sz w:val="24"/>
          <w:szCs w:val="24"/>
        </w:rPr>
        <w:t>“</w:t>
      </w:r>
      <w:r w:rsidR="00BB6BC8">
        <w:rPr>
          <w:rFonts w:ascii="Times New Roman" w:hAnsi="Times New Roman" w:cs="Times New Roman"/>
          <w:sz w:val="24"/>
          <w:szCs w:val="24"/>
        </w:rPr>
        <w:t>production with the help of machines</w:t>
      </w:r>
      <w:r w:rsidR="00353ABA">
        <w:rPr>
          <w:rFonts w:ascii="Times New Roman" w:hAnsi="Times New Roman" w:cs="Times New Roman"/>
          <w:sz w:val="24"/>
          <w:szCs w:val="24"/>
        </w:rPr>
        <w:t>”</w:t>
      </w:r>
      <w:r w:rsidR="00BB6BC8">
        <w:rPr>
          <w:rFonts w:ascii="Times New Roman" w:hAnsi="Times New Roman" w:cs="Times New Roman"/>
          <w:sz w:val="24"/>
          <w:szCs w:val="24"/>
        </w:rPr>
        <w:t>.</w:t>
      </w:r>
    </w:p>
    <w:p w:rsidR="00BB6BC8" w:rsidRDefault="00BB6BC8" w:rsidP="00024A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Before the French Revolution, </w:t>
      </w:r>
      <w:r w:rsidR="00353ABA">
        <w:rPr>
          <w:rFonts w:ascii="Times New Roman" w:hAnsi="Times New Roman" w:cs="Times New Roman"/>
          <w:sz w:val="24"/>
          <w:szCs w:val="24"/>
        </w:rPr>
        <w:t xml:space="preserve">according to </w:t>
      </w:r>
      <w:r w:rsidR="00D3450C">
        <w:rPr>
          <w:rFonts w:ascii="Times New Roman" w:hAnsi="Times New Roman" w:cs="Times New Roman"/>
          <w:sz w:val="24"/>
          <w:szCs w:val="24"/>
        </w:rPr>
        <w:t>S</w:t>
      </w:r>
      <w:r>
        <w:rPr>
          <w:rFonts w:ascii="Times New Roman" w:hAnsi="Times New Roman" w:cs="Times New Roman"/>
          <w:sz w:val="24"/>
          <w:szCs w:val="24"/>
        </w:rPr>
        <w:t xml:space="preserve">aint-Simon, there exited one class that did not work and therefore was not </w:t>
      </w:r>
      <w:r w:rsidR="000A3F70">
        <w:rPr>
          <w:rFonts w:ascii="Times New Roman" w:hAnsi="Times New Roman" w:cs="Times New Roman"/>
          <w:sz w:val="24"/>
          <w:szCs w:val="24"/>
        </w:rPr>
        <w:t>“</w:t>
      </w:r>
      <w:r>
        <w:rPr>
          <w:rFonts w:ascii="Times New Roman" w:hAnsi="Times New Roman" w:cs="Times New Roman"/>
          <w:sz w:val="24"/>
          <w:szCs w:val="24"/>
        </w:rPr>
        <w:t>industrious</w:t>
      </w:r>
      <w:r w:rsidR="000A3F70">
        <w:rPr>
          <w:rFonts w:ascii="Times New Roman" w:hAnsi="Times New Roman" w:cs="Times New Roman"/>
          <w:sz w:val="24"/>
          <w:szCs w:val="24"/>
        </w:rPr>
        <w:t>”</w:t>
      </w:r>
      <w:r>
        <w:rPr>
          <w:rFonts w:ascii="Times New Roman" w:hAnsi="Times New Roman" w:cs="Times New Roman"/>
          <w:sz w:val="24"/>
          <w:szCs w:val="24"/>
        </w:rPr>
        <w:t>. This was the aristocracy; and it was responsible for the wars.</w:t>
      </w:r>
      <w:r w:rsidR="00AC2A78">
        <w:rPr>
          <w:rFonts w:ascii="Times New Roman" w:hAnsi="Times New Roman" w:cs="Times New Roman"/>
          <w:sz w:val="24"/>
          <w:szCs w:val="24"/>
        </w:rPr>
        <w:t xml:space="preserve"> </w:t>
      </w:r>
      <w:r>
        <w:rPr>
          <w:rFonts w:ascii="Times New Roman" w:hAnsi="Times New Roman" w:cs="Times New Roman"/>
          <w:sz w:val="24"/>
          <w:szCs w:val="24"/>
        </w:rPr>
        <w:t xml:space="preserve">Once all people worked, and the aristocracy was gone, </w:t>
      </w:r>
      <w:r w:rsidR="00AC2A78">
        <w:rPr>
          <w:rFonts w:ascii="Times New Roman" w:hAnsi="Times New Roman" w:cs="Times New Roman"/>
          <w:sz w:val="24"/>
          <w:szCs w:val="24"/>
        </w:rPr>
        <w:t xml:space="preserve">however, </w:t>
      </w:r>
      <w:r>
        <w:rPr>
          <w:rFonts w:ascii="Times New Roman" w:hAnsi="Times New Roman" w:cs="Times New Roman"/>
          <w:sz w:val="24"/>
          <w:szCs w:val="24"/>
        </w:rPr>
        <w:t xml:space="preserve">there would be no more wars. In his journal called </w:t>
      </w:r>
      <w:proofErr w:type="spellStart"/>
      <w:r w:rsidRPr="00BB6BC8">
        <w:rPr>
          <w:rFonts w:ascii="Times New Roman" w:hAnsi="Times New Roman" w:cs="Times New Roman"/>
          <w:i/>
          <w:sz w:val="24"/>
          <w:szCs w:val="24"/>
        </w:rPr>
        <w:t>L’Industrie</w:t>
      </w:r>
      <w:proofErr w:type="spellEnd"/>
      <w:r w:rsidR="00006F56">
        <w:rPr>
          <w:rFonts w:ascii="Times New Roman" w:hAnsi="Times New Roman" w:cs="Times New Roman"/>
          <w:sz w:val="24"/>
          <w:szCs w:val="24"/>
        </w:rPr>
        <w:t xml:space="preserve"> (1817)</w:t>
      </w:r>
      <w:r>
        <w:rPr>
          <w:rFonts w:ascii="Times New Roman" w:hAnsi="Times New Roman" w:cs="Times New Roman"/>
          <w:sz w:val="24"/>
          <w:szCs w:val="24"/>
        </w:rPr>
        <w:t xml:space="preserve">, Saint-Simon wrote, </w:t>
      </w:r>
    </w:p>
    <w:p w:rsidR="00BC4701" w:rsidRDefault="00D3450C" w:rsidP="00BC4701">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 which ideas will we </w:t>
      </w:r>
      <w:r w:rsidR="00BB6BC8">
        <w:rPr>
          <w:rFonts w:ascii="Times New Roman" w:hAnsi="Times New Roman" w:cs="Times New Roman"/>
          <w:sz w:val="24"/>
          <w:szCs w:val="24"/>
        </w:rPr>
        <w:t>find the organic bond that can unite people in a society? In the idea</w:t>
      </w:r>
      <w:r>
        <w:rPr>
          <w:rFonts w:ascii="Times New Roman" w:hAnsi="Times New Roman" w:cs="Times New Roman"/>
          <w:sz w:val="24"/>
          <w:szCs w:val="24"/>
        </w:rPr>
        <w:t>s</w:t>
      </w:r>
      <w:r w:rsidR="00BB6BC8">
        <w:rPr>
          <w:rFonts w:ascii="Times New Roman" w:hAnsi="Times New Roman" w:cs="Times New Roman"/>
          <w:sz w:val="24"/>
          <w:szCs w:val="24"/>
        </w:rPr>
        <w:t xml:space="preserve"> of industry...All comes from industry, we therefore have to do everything for</w:t>
      </w:r>
      <w:r>
        <w:rPr>
          <w:rFonts w:ascii="Times New Roman" w:hAnsi="Times New Roman" w:cs="Times New Roman"/>
          <w:sz w:val="24"/>
          <w:szCs w:val="24"/>
        </w:rPr>
        <w:t xml:space="preserve"> </w:t>
      </w:r>
      <w:r w:rsidR="00BB6BC8">
        <w:rPr>
          <w:rFonts w:ascii="Times New Roman" w:hAnsi="Times New Roman" w:cs="Times New Roman"/>
          <w:sz w:val="24"/>
          <w:szCs w:val="24"/>
        </w:rPr>
        <w:t>industry. (</w:t>
      </w:r>
      <w:r>
        <w:rPr>
          <w:rFonts w:ascii="Times New Roman" w:hAnsi="Times New Roman" w:cs="Times New Roman"/>
          <w:sz w:val="24"/>
          <w:szCs w:val="24"/>
        </w:rPr>
        <w:t>S</w:t>
      </w:r>
      <w:r w:rsidR="00BB6BC8">
        <w:rPr>
          <w:rFonts w:ascii="Times New Roman" w:hAnsi="Times New Roman" w:cs="Times New Roman"/>
          <w:sz w:val="24"/>
          <w:szCs w:val="24"/>
        </w:rPr>
        <w:t>aint-Si</w:t>
      </w:r>
      <w:r>
        <w:rPr>
          <w:rFonts w:ascii="Times New Roman" w:hAnsi="Times New Roman" w:cs="Times New Roman"/>
          <w:sz w:val="24"/>
          <w:szCs w:val="24"/>
        </w:rPr>
        <w:t>m</w:t>
      </w:r>
      <w:r w:rsidR="00BB6BC8">
        <w:rPr>
          <w:rFonts w:ascii="Times New Roman" w:hAnsi="Times New Roman" w:cs="Times New Roman"/>
          <w:sz w:val="24"/>
          <w:szCs w:val="24"/>
        </w:rPr>
        <w:t xml:space="preserve">on </w:t>
      </w:r>
      <w:r>
        <w:rPr>
          <w:rFonts w:ascii="Times New Roman" w:hAnsi="Times New Roman" w:cs="Times New Roman"/>
          <w:sz w:val="24"/>
          <w:szCs w:val="24"/>
        </w:rPr>
        <w:t>1977:</w:t>
      </w:r>
      <w:r w:rsidR="00BB6BC8">
        <w:rPr>
          <w:rFonts w:ascii="Times New Roman" w:hAnsi="Times New Roman" w:cs="Times New Roman"/>
          <w:sz w:val="24"/>
          <w:szCs w:val="24"/>
        </w:rPr>
        <w:t xml:space="preserve"> </w:t>
      </w:r>
      <w:r>
        <w:rPr>
          <w:rFonts w:ascii="Times New Roman" w:hAnsi="Times New Roman" w:cs="Times New Roman"/>
          <w:sz w:val="24"/>
          <w:szCs w:val="24"/>
        </w:rPr>
        <w:t>17, 165)</w:t>
      </w:r>
    </w:p>
    <w:p w:rsidR="003B6F16" w:rsidRDefault="00BC4701" w:rsidP="00024A34">
      <w:pPr>
        <w:spacing w:line="360" w:lineRule="auto"/>
        <w:rPr>
          <w:rFonts w:ascii="Times New Roman" w:hAnsi="Times New Roman" w:cs="Times New Roman"/>
          <w:sz w:val="24"/>
          <w:szCs w:val="24"/>
        </w:rPr>
      </w:pPr>
      <w:r>
        <w:rPr>
          <w:rFonts w:ascii="Times New Roman" w:hAnsi="Times New Roman" w:cs="Times New Roman"/>
          <w:sz w:val="24"/>
          <w:szCs w:val="24"/>
        </w:rPr>
        <w:tab/>
        <w:t>In 1814 Saint-Si</w:t>
      </w:r>
      <w:r w:rsidR="00CC7C6E">
        <w:rPr>
          <w:rFonts w:ascii="Times New Roman" w:hAnsi="Times New Roman" w:cs="Times New Roman"/>
          <w:sz w:val="24"/>
          <w:szCs w:val="24"/>
        </w:rPr>
        <w:t>m</w:t>
      </w:r>
      <w:r>
        <w:rPr>
          <w:rFonts w:ascii="Times New Roman" w:hAnsi="Times New Roman" w:cs="Times New Roman"/>
          <w:sz w:val="24"/>
          <w:szCs w:val="24"/>
        </w:rPr>
        <w:t>o</w:t>
      </w:r>
      <w:r w:rsidR="00CC7C6E">
        <w:rPr>
          <w:rFonts w:ascii="Times New Roman" w:hAnsi="Times New Roman" w:cs="Times New Roman"/>
          <w:sz w:val="24"/>
          <w:szCs w:val="24"/>
        </w:rPr>
        <w:t>n</w:t>
      </w:r>
      <w:r>
        <w:rPr>
          <w:rFonts w:ascii="Times New Roman" w:hAnsi="Times New Roman" w:cs="Times New Roman"/>
          <w:sz w:val="24"/>
          <w:szCs w:val="24"/>
        </w:rPr>
        <w:t xml:space="preserve"> wrote a pamphlet called </w:t>
      </w:r>
      <w:r w:rsidRPr="00621B2B">
        <w:rPr>
          <w:rFonts w:ascii="Times New Roman" w:hAnsi="Times New Roman" w:cs="Times New Roman"/>
          <w:i/>
          <w:sz w:val="24"/>
          <w:szCs w:val="24"/>
        </w:rPr>
        <w:t>For the Reorganization of the European Society.</w:t>
      </w:r>
      <w:r>
        <w:rPr>
          <w:rFonts w:ascii="Times New Roman" w:hAnsi="Times New Roman" w:cs="Times New Roman"/>
          <w:sz w:val="24"/>
          <w:szCs w:val="24"/>
        </w:rPr>
        <w:t xml:space="preserve"> He here drew up a plan for how Europe should be or</w:t>
      </w:r>
      <w:r w:rsidR="00E251BA">
        <w:rPr>
          <w:rFonts w:ascii="Times New Roman" w:hAnsi="Times New Roman" w:cs="Times New Roman"/>
          <w:sz w:val="24"/>
          <w:szCs w:val="24"/>
        </w:rPr>
        <w:t>ganized, in order for there to be no more wars. In his plans for the new society, the industrialists were to play a central role (Saint-</w:t>
      </w:r>
      <w:r w:rsidR="00E251BA" w:rsidRPr="00FB1A15">
        <w:rPr>
          <w:rFonts w:ascii="Times New Roman" w:hAnsi="Times New Roman" w:cs="Times New Roman"/>
          <w:sz w:val="24"/>
          <w:szCs w:val="24"/>
        </w:rPr>
        <w:t xml:space="preserve">Simon </w:t>
      </w:r>
      <w:r w:rsidR="00FB1A15" w:rsidRPr="00FB1A15">
        <w:rPr>
          <w:rFonts w:ascii="Times New Roman" w:hAnsi="Times New Roman" w:cs="Times New Roman"/>
          <w:sz w:val="24"/>
          <w:szCs w:val="24"/>
        </w:rPr>
        <w:t>1977:153-248</w:t>
      </w:r>
      <w:r w:rsidR="00E251BA" w:rsidRPr="00FB1A15">
        <w:rPr>
          <w:rFonts w:ascii="Times New Roman" w:hAnsi="Times New Roman" w:cs="Times New Roman"/>
          <w:sz w:val="24"/>
          <w:szCs w:val="24"/>
        </w:rPr>
        <w:t>; cf</w:t>
      </w:r>
      <w:r w:rsidR="00E251BA">
        <w:rPr>
          <w:rFonts w:ascii="Times New Roman" w:hAnsi="Times New Roman" w:cs="Times New Roman"/>
          <w:sz w:val="24"/>
          <w:szCs w:val="24"/>
        </w:rPr>
        <w:t xml:space="preserve">. Swedberg 1994). </w:t>
      </w:r>
    </w:p>
    <w:p w:rsidR="009B3AD6" w:rsidRDefault="003B6F16" w:rsidP="00024A34">
      <w:pPr>
        <w:spacing w:line="360" w:lineRule="auto"/>
        <w:rPr>
          <w:rFonts w:ascii="Times New Roman" w:hAnsi="Times New Roman" w:cs="Times New Roman"/>
          <w:sz w:val="24"/>
          <w:szCs w:val="24"/>
        </w:rPr>
      </w:pPr>
      <w:r>
        <w:rPr>
          <w:rFonts w:ascii="Times New Roman" w:hAnsi="Times New Roman" w:cs="Times New Roman"/>
          <w:sz w:val="24"/>
          <w:szCs w:val="24"/>
        </w:rPr>
        <w:tab/>
        <w:t>Who today reads Saint-Simon</w:t>
      </w:r>
      <w:r w:rsidR="00AC2A78">
        <w:rPr>
          <w:rFonts w:ascii="Times New Roman" w:hAnsi="Times New Roman" w:cs="Times New Roman"/>
          <w:sz w:val="24"/>
          <w:szCs w:val="24"/>
        </w:rPr>
        <w:t>,</w:t>
      </w:r>
      <w:r>
        <w:rPr>
          <w:rFonts w:ascii="Times New Roman" w:hAnsi="Times New Roman" w:cs="Times New Roman"/>
          <w:sz w:val="24"/>
          <w:szCs w:val="24"/>
        </w:rPr>
        <w:t xml:space="preserve"> and was he really so important? </w:t>
      </w:r>
      <w:r w:rsidR="006B63C2">
        <w:rPr>
          <w:rFonts w:ascii="Times New Roman" w:hAnsi="Times New Roman" w:cs="Times New Roman"/>
          <w:sz w:val="24"/>
          <w:szCs w:val="24"/>
        </w:rPr>
        <w:t xml:space="preserve">In my view the answer to the second question is a clear </w:t>
      </w:r>
      <w:r w:rsidR="00AC2A78">
        <w:rPr>
          <w:rFonts w:ascii="Times New Roman" w:hAnsi="Times New Roman" w:cs="Times New Roman"/>
          <w:sz w:val="24"/>
          <w:szCs w:val="24"/>
        </w:rPr>
        <w:t>“</w:t>
      </w:r>
      <w:r w:rsidR="006B63C2">
        <w:rPr>
          <w:rFonts w:ascii="Times New Roman" w:hAnsi="Times New Roman" w:cs="Times New Roman"/>
          <w:sz w:val="24"/>
          <w:szCs w:val="24"/>
        </w:rPr>
        <w:t>yes</w:t>
      </w:r>
      <w:r w:rsidR="00AC2A78">
        <w:rPr>
          <w:rFonts w:ascii="Times New Roman" w:hAnsi="Times New Roman" w:cs="Times New Roman"/>
          <w:sz w:val="24"/>
          <w:szCs w:val="24"/>
        </w:rPr>
        <w:t>”</w:t>
      </w:r>
      <w:r w:rsidR="006B63C2">
        <w:rPr>
          <w:rFonts w:ascii="Times New Roman" w:hAnsi="Times New Roman" w:cs="Times New Roman"/>
          <w:sz w:val="24"/>
          <w:szCs w:val="24"/>
        </w:rPr>
        <w:t xml:space="preserve">. Few people read Saint-Simon, but some of his ideas have become part of the common stock of ideas, to the point that many people voice them as if they </w:t>
      </w:r>
      <w:r w:rsidR="006B63C2">
        <w:rPr>
          <w:rFonts w:ascii="Times New Roman" w:hAnsi="Times New Roman" w:cs="Times New Roman"/>
          <w:sz w:val="24"/>
          <w:szCs w:val="24"/>
        </w:rPr>
        <w:lastRenderedPageBreak/>
        <w:t xml:space="preserve">were their own. </w:t>
      </w:r>
      <w:r w:rsidR="009B3AD6">
        <w:rPr>
          <w:rFonts w:ascii="Times New Roman" w:hAnsi="Times New Roman" w:cs="Times New Roman"/>
          <w:sz w:val="24"/>
          <w:szCs w:val="24"/>
        </w:rPr>
        <w:t xml:space="preserve">This is especially true for his idea that industry or the modern economy can </w:t>
      </w:r>
      <w:r w:rsidR="00AC2A78">
        <w:rPr>
          <w:rFonts w:ascii="Times New Roman" w:hAnsi="Times New Roman" w:cs="Times New Roman"/>
          <w:sz w:val="24"/>
          <w:szCs w:val="24"/>
        </w:rPr>
        <w:t>help</w:t>
      </w:r>
      <w:r w:rsidR="009B3AD6">
        <w:rPr>
          <w:rFonts w:ascii="Times New Roman" w:hAnsi="Times New Roman" w:cs="Times New Roman"/>
          <w:sz w:val="24"/>
          <w:szCs w:val="24"/>
        </w:rPr>
        <w:t xml:space="preserve"> people </w:t>
      </w:r>
      <w:r w:rsidR="00AC2A78">
        <w:rPr>
          <w:rFonts w:ascii="Times New Roman" w:hAnsi="Times New Roman" w:cs="Times New Roman"/>
          <w:sz w:val="24"/>
          <w:szCs w:val="24"/>
        </w:rPr>
        <w:t xml:space="preserve">unite </w:t>
      </w:r>
      <w:r w:rsidR="009B3AD6">
        <w:rPr>
          <w:rFonts w:ascii="Times New Roman" w:hAnsi="Times New Roman" w:cs="Times New Roman"/>
          <w:sz w:val="24"/>
          <w:szCs w:val="24"/>
        </w:rPr>
        <w:t xml:space="preserve">into </w:t>
      </w:r>
      <w:r w:rsidR="00AC2A78">
        <w:rPr>
          <w:rFonts w:ascii="Times New Roman" w:hAnsi="Times New Roman" w:cs="Times New Roman"/>
          <w:sz w:val="24"/>
          <w:szCs w:val="24"/>
        </w:rPr>
        <w:t xml:space="preserve">new and peaceful </w:t>
      </w:r>
      <w:r w:rsidR="009B3AD6">
        <w:rPr>
          <w:rFonts w:ascii="Times New Roman" w:hAnsi="Times New Roman" w:cs="Times New Roman"/>
          <w:sz w:val="24"/>
          <w:szCs w:val="24"/>
        </w:rPr>
        <w:t>communities.</w:t>
      </w:r>
    </w:p>
    <w:p w:rsidR="00F11F05" w:rsidRDefault="009B3AD6"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F11F05">
        <w:rPr>
          <w:rFonts w:ascii="Times New Roman" w:hAnsi="Times New Roman" w:cs="Times New Roman"/>
          <w:sz w:val="24"/>
          <w:szCs w:val="24"/>
        </w:rPr>
        <w:t xml:space="preserve">Let me give some illustrations </w:t>
      </w:r>
      <w:r w:rsidR="00AC2A78">
        <w:rPr>
          <w:rFonts w:ascii="Times New Roman" w:hAnsi="Times New Roman" w:cs="Times New Roman"/>
          <w:sz w:val="24"/>
          <w:szCs w:val="24"/>
        </w:rPr>
        <w:t xml:space="preserve">of this </w:t>
      </w:r>
      <w:r w:rsidR="00F11F05">
        <w:rPr>
          <w:rFonts w:ascii="Times New Roman" w:hAnsi="Times New Roman" w:cs="Times New Roman"/>
          <w:sz w:val="24"/>
          <w:szCs w:val="24"/>
        </w:rPr>
        <w:t xml:space="preserve">and begin with Marx. For Marx, it is </w:t>
      </w:r>
      <w:r w:rsidR="000E3669">
        <w:rPr>
          <w:rFonts w:ascii="Times New Roman" w:hAnsi="Times New Roman" w:cs="Times New Roman"/>
          <w:sz w:val="24"/>
          <w:szCs w:val="24"/>
        </w:rPr>
        <w:t xml:space="preserve">not only </w:t>
      </w:r>
      <w:r w:rsidR="00F11F05">
        <w:rPr>
          <w:rFonts w:ascii="Times New Roman" w:hAnsi="Times New Roman" w:cs="Times New Roman"/>
          <w:sz w:val="24"/>
          <w:szCs w:val="24"/>
        </w:rPr>
        <w:t xml:space="preserve">industry but first and foremost </w:t>
      </w:r>
      <w:r w:rsidR="00F11F05" w:rsidRPr="00AC2A78">
        <w:rPr>
          <w:rFonts w:ascii="Times New Roman" w:hAnsi="Times New Roman" w:cs="Times New Roman"/>
          <w:i/>
          <w:sz w:val="24"/>
          <w:szCs w:val="24"/>
        </w:rPr>
        <w:t>work</w:t>
      </w:r>
      <w:r w:rsidR="00F11F05">
        <w:rPr>
          <w:rFonts w:ascii="Times New Roman" w:hAnsi="Times New Roman" w:cs="Times New Roman"/>
          <w:sz w:val="24"/>
          <w:szCs w:val="24"/>
        </w:rPr>
        <w:t xml:space="preserve"> that will help to create the new class less society. “Workers of all countries, unite!”</w:t>
      </w:r>
    </w:p>
    <w:p w:rsidR="00056ED1" w:rsidRDefault="00F11F05" w:rsidP="00024A34">
      <w:pPr>
        <w:spacing w:line="360" w:lineRule="auto"/>
        <w:rPr>
          <w:rFonts w:ascii="Times New Roman" w:hAnsi="Times New Roman" w:cs="Times New Roman"/>
          <w:sz w:val="24"/>
          <w:szCs w:val="24"/>
        </w:rPr>
      </w:pPr>
      <w:r>
        <w:rPr>
          <w:rFonts w:ascii="Times New Roman" w:hAnsi="Times New Roman" w:cs="Times New Roman"/>
          <w:sz w:val="24"/>
          <w:szCs w:val="24"/>
        </w:rPr>
        <w:tab/>
        <w:t>Why does Marx think that work is the key? The answer to this question also helps to explain the popularity of the idea of the economy as a unifying force. The reason is as follows. It is the faulty organization of work that has created the current problems of humanity</w:t>
      </w:r>
      <w:r w:rsidR="000E3669">
        <w:rPr>
          <w:rFonts w:ascii="Times New Roman" w:hAnsi="Times New Roman" w:cs="Times New Roman"/>
          <w:sz w:val="24"/>
          <w:szCs w:val="24"/>
        </w:rPr>
        <w:t>, according to Marx</w:t>
      </w:r>
      <w:r>
        <w:rPr>
          <w:rFonts w:ascii="Times New Roman" w:hAnsi="Times New Roman" w:cs="Times New Roman"/>
          <w:sz w:val="24"/>
          <w:szCs w:val="24"/>
        </w:rPr>
        <w:t xml:space="preserve">. Hence, it is only through a reorganization of work that a new, good community can be created. </w:t>
      </w:r>
      <w:r w:rsidR="009B3AD6">
        <w:rPr>
          <w:rFonts w:ascii="Times New Roman" w:hAnsi="Times New Roman" w:cs="Times New Roman"/>
          <w:sz w:val="24"/>
          <w:szCs w:val="24"/>
        </w:rPr>
        <w:t xml:space="preserve"> </w:t>
      </w:r>
    </w:p>
    <w:p w:rsidR="000E3669" w:rsidRDefault="006B63C2"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F11F05">
        <w:rPr>
          <w:rFonts w:ascii="Times New Roman" w:hAnsi="Times New Roman" w:cs="Times New Roman"/>
          <w:sz w:val="24"/>
          <w:szCs w:val="24"/>
        </w:rPr>
        <w:t>Many others have expressed similar ideas</w:t>
      </w:r>
      <w:r w:rsidR="000E3669">
        <w:rPr>
          <w:rFonts w:ascii="Times New Roman" w:hAnsi="Times New Roman" w:cs="Times New Roman"/>
          <w:sz w:val="24"/>
          <w:szCs w:val="24"/>
        </w:rPr>
        <w:t xml:space="preserve"> about the relationship between industry, on the one hand, and peace and a new type of community on the other</w:t>
      </w:r>
      <w:r w:rsidR="00F11F05">
        <w:rPr>
          <w:rFonts w:ascii="Times New Roman" w:hAnsi="Times New Roman" w:cs="Times New Roman"/>
          <w:sz w:val="24"/>
          <w:szCs w:val="24"/>
        </w:rPr>
        <w:t xml:space="preserve">. </w:t>
      </w:r>
      <w:r w:rsidR="00593AC1">
        <w:rPr>
          <w:rFonts w:ascii="Times New Roman" w:hAnsi="Times New Roman" w:cs="Times New Roman"/>
          <w:sz w:val="24"/>
          <w:szCs w:val="24"/>
        </w:rPr>
        <w:t xml:space="preserve">Herbert Spencer, the most popular sociologist of his time, spoke </w:t>
      </w:r>
      <w:r w:rsidR="000E3669">
        <w:rPr>
          <w:rFonts w:ascii="Times New Roman" w:hAnsi="Times New Roman" w:cs="Times New Roman"/>
          <w:sz w:val="24"/>
          <w:szCs w:val="24"/>
        </w:rPr>
        <w:t xml:space="preserve">for example </w:t>
      </w:r>
      <w:r w:rsidR="00593AC1">
        <w:rPr>
          <w:rFonts w:ascii="Times New Roman" w:hAnsi="Times New Roman" w:cs="Times New Roman"/>
          <w:sz w:val="24"/>
          <w:szCs w:val="24"/>
        </w:rPr>
        <w:t xml:space="preserve">of militant societies versus industrial societies. The former </w:t>
      </w:r>
      <w:r w:rsidR="000E3669">
        <w:rPr>
          <w:rFonts w:ascii="Times New Roman" w:hAnsi="Times New Roman" w:cs="Times New Roman"/>
          <w:sz w:val="24"/>
          <w:szCs w:val="24"/>
        </w:rPr>
        <w:t>are</w:t>
      </w:r>
      <w:r w:rsidR="00593AC1">
        <w:rPr>
          <w:rFonts w:ascii="Times New Roman" w:hAnsi="Times New Roman" w:cs="Times New Roman"/>
          <w:sz w:val="24"/>
          <w:szCs w:val="24"/>
        </w:rPr>
        <w:t xml:space="preserve"> warlike and authoritarian, the latter libertarian and pro-growth.</w:t>
      </w:r>
    </w:p>
    <w:p w:rsidR="00A22475" w:rsidRDefault="00593AC1" w:rsidP="00024A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Around 1920 Joseph Schumpeter </w:t>
      </w:r>
      <w:r w:rsidR="00261E9A">
        <w:rPr>
          <w:rFonts w:ascii="Times New Roman" w:hAnsi="Times New Roman" w:cs="Times New Roman"/>
          <w:sz w:val="24"/>
          <w:szCs w:val="24"/>
        </w:rPr>
        <w:t xml:space="preserve">published a well-known article in which he argued that imperialism </w:t>
      </w:r>
      <w:r w:rsidR="000E3669">
        <w:rPr>
          <w:rFonts w:ascii="Times New Roman" w:hAnsi="Times New Roman" w:cs="Times New Roman"/>
          <w:sz w:val="24"/>
          <w:szCs w:val="24"/>
        </w:rPr>
        <w:t>is</w:t>
      </w:r>
      <w:r w:rsidR="00261E9A">
        <w:rPr>
          <w:rFonts w:ascii="Times New Roman" w:hAnsi="Times New Roman" w:cs="Times New Roman"/>
          <w:sz w:val="24"/>
          <w:szCs w:val="24"/>
        </w:rPr>
        <w:t xml:space="preserve"> warlike because it contain</w:t>
      </w:r>
      <w:r w:rsidR="000E3669">
        <w:rPr>
          <w:rFonts w:ascii="Times New Roman" w:hAnsi="Times New Roman" w:cs="Times New Roman"/>
          <w:sz w:val="24"/>
          <w:szCs w:val="24"/>
        </w:rPr>
        <w:t>s</w:t>
      </w:r>
      <w:r w:rsidR="00261E9A">
        <w:rPr>
          <w:rFonts w:ascii="Times New Roman" w:hAnsi="Times New Roman" w:cs="Times New Roman"/>
          <w:sz w:val="24"/>
          <w:szCs w:val="24"/>
        </w:rPr>
        <w:t xml:space="preserve"> elements of feudalism. Capitalism </w:t>
      </w:r>
      <w:r w:rsidR="000E3669">
        <w:rPr>
          <w:rFonts w:ascii="Times New Roman" w:hAnsi="Times New Roman" w:cs="Times New Roman"/>
          <w:sz w:val="24"/>
          <w:szCs w:val="24"/>
        </w:rPr>
        <w:t>on the other h</w:t>
      </w:r>
      <w:r w:rsidR="002B1458">
        <w:rPr>
          <w:rFonts w:ascii="Times New Roman" w:hAnsi="Times New Roman" w:cs="Times New Roman"/>
          <w:sz w:val="24"/>
          <w:szCs w:val="24"/>
        </w:rPr>
        <w:t>a</w:t>
      </w:r>
      <w:r w:rsidR="000E3669">
        <w:rPr>
          <w:rFonts w:ascii="Times New Roman" w:hAnsi="Times New Roman" w:cs="Times New Roman"/>
          <w:sz w:val="24"/>
          <w:szCs w:val="24"/>
        </w:rPr>
        <w:t xml:space="preserve">nd is </w:t>
      </w:r>
      <w:r w:rsidR="00261E9A">
        <w:rPr>
          <w:rFonts w:ascii="Times New Roman" w:hAnsi="Times New Roman" w:cs="Times New Roman"/>
          <w:sz w:val="24"/>
          <w:szCs w:val="24"/>
        </w:rPr>
        <w:t xml:space="preserve">essentially peaceful (Schumpeter 1991). Carl Schmitt, in </w:t>
      </w:r>
      <w:r w:rsidR="00261E9A" w:rsidRPr="00261E9A">
        <w:rPr>
          <w:rFonts w:ascii="Times New Roman" w:hAnsi="Times New Roman" w:cs="Times New Roman"/>
          <w:i/>
          <w:sz w:val="24"/>
          <w:szCs w:val="24"/>
        </w:rPr>
        <w:t>The Concept of the Political</w:t>
      </w:r>
      <w:r w:rsidR="00261E9A">
        <w:rPr>
          <w:rFonts w:ascii="Times New Roman" w:hAnsi="Times New Roman" w:cs="Times New Roman"/>
          <w:sz w:val="24"/>
          <w:szCs w:val="24"/>
        </w:rPr>
        <w:t xml:space="preserve"> (1927), suggested that </w:t>
      </w:r>
      <w:r w:rsidR="00AC2A78">
        <w:rPr>
          <w:rFonts w:ascii="Times New Roman" w:hAnsi="Times New Roman" w:cs="Times New Roman"/>
          <w:sz w:val="24"/>
          <w:szCs w:val="24"/>
        </w:rPr>
        <w:t>the spirit of earlier times was linked to feudalism “in alliance with state, war and politics” (Schmitt 1927:75). T</w:t>
      </w:r>
      <w:r w:rsidR="00261E9A">
        <w:rPr>
          <w:rFonts w:ascii="Times New Roman" w:hAnsi="Times New Roman" w:cs="Times New Roman"/>
          <w:sz w:val="24"/>
          <w:szCs w:val="24"/>
        </w:rPr>
        <w:t>he spirit of the modern time</w:t>
      </w:r>
      <w:r w:rsidR="000E3669">
        <w:rPr>
          <w:rFonts w:ascii="Times New Roman" w:hAnsi="Times New Roman" w:cs="Times New Roman"/>
          <w:sz w:val="24"/>
          <w:szCs w:val="24"/>
        </w:rPr>
        <w:t xml:space="preserve">, on the other hand, is </w:t>
      </w:r>
      <w:r w:rsidR="00261E9A">
        <w:rPr>
          <w:rFonts w:ascii="Times New Roman" w:hAnsi="Times New Roman" w:cs="Times New Roman"/>
          <w:sz w:val="24"/>
          <w:szCs w:val="24"/>
        </w:rPr>
        <w:t>linked to freedom and progress “in alliance with economy, industry and technology”</w:t>
      </w:r>
      <w:r w:rsidR="0067653F">
        <w:rPr>
          <w:rFonts w:ascii="Times New Roman" w:hAnsi="Times New Roman" w:cs="Times New Roman"/>
          <w:sz w:val="24"/>
          <w:szCs w:val="24"/>
        </w:rPr>
        <w:t>.</w:t>
      </w:r>
      <w:r w:rsidR="00261E9A">
        <w:rPr>
          <w:rFonts w:ascii="Times New Roman" w:hAnsi="Times New Roman" w:cs="Times New Roman"/>
          <w:sz w:val="24"/>
          <w:szCs w:val="24"/>
        </w:rPr>
        <w:t xml:space="preserve"> </w:t>
      </w:r>
    </w:p>
    <w:p w:rsidR="00803D2A" w:rsidRDefault="00A22475" w:rsidP="00A22475">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FA3A45" w:rsidRPr="00B36053">
        <w:rPr>
          <w:rFonts w:ascii="Times New Roman" w:hAnsi="Times New Roman" w:cs="Times New Roman"/>
          <w:sz w:val="24"/>
          <w:szCs w:val="24"/>
        </w:rPr>
        <w:t>n 19</w:t>
      </w:r>
      <w:r w:rsidR="00B36053" w:rsidRPr="00B36053">
        <w:rPr>
          <w:rFonts w:ascii="Times New Roman" w:hAnsi="Times New Roman" w:cs="Times New Roman"/>
          <w:sz w:val="24"/>
          <w:szCs w:val="24"/>
        </w:rPr>
        <w:t>35</w:t>
      </w:r>
      <w:r w:rsidR="00FA3A45" w:rsidRPr="00B36053">
        <w:rPr>
          <w:rFonts w:ascii="Times New Roman" w:hAnsi="Times New Roman" w:cs="Times New Roman"/>
          <w:sz w:val="24"/>
          <w:szCs w:val="24"/>
        </w:rPr>
        <w:t xml:space="preserve"> Werner </w:t>
      </w:r>
      <w:proofErr w:type="spellStart"/>
      <w:r w:rsidR="00FA3A45" w:rsidRPr="00B36053">
        <w:rPr>
          <w:rFonts w:ascii="Times New Roman" w:hAnsi="Times New Roman" w:cs="Times New Roman"/>
          <w:sz w:val="24"/>
          <w:szCs w:val="24"/>
        </w:rPr>
        <w:t>Sombart</w:t>
      </w:r>
      <w:proofErr w:type="spellEnd"/>
      <w:r w:rsidR="00FA3A45" w:rsidRPr="00B36053">
        <w:rPr>
          <w:rFonts w:ascii="Times New Roman" w:hAnsi="Times New Roman" w:cs="Times New Roman"/>
          <w:sz w:val="24"/>
          <w:szCs w:val="24"/>
        </w:rPr>
        <w:t xml:space="preserve"> published a pamphlet in which he suggested that the time in which we live </w:t>
      </w:r>
      <w:r w:rsidR="00AC2A78">
        <w:rPr>
          <w:rFonts w:ascii="Times New Roman" w:hAnsi="Times New Roman" w:cs="Times New Roman"/>
          <w:sz w:val="24"/>
          <w:szCs w:val="24"/>
        </w:rPr>
        <w:t xml:space="preserve">look at </w:t>
      </w:r>
      <w:r w:rsidR="00FA3A45" w:rsidRPr="00B36053">
        <w:rPr>
          <w:rFonts w:ascii="Times New Roman" w:hAnsi="Times New Roman" w:cs="Times New Roman"/>
          <w:sz w:val="24"/>
          <w:szCs w:val="24"/>
        </w:rPr>
        <w:t xml:space="preserve">everything in term of the economy. Its title was </w:t>
      </w:r>
      <w:r w:rsidR="00B36053">
        <w:rPr>
          <w:rFonts w:ascii="Times New Roman" w:hAnsi="Times New Roman" w:cs="Times New Roman"/>
          <w:i/>
          <w:sz w:val="24"/>
          <w:szCs w:val="24"/>
        </w:rPr>
        <w:t xml:space="preserve">The </w:t>
      </w:r>
      <w:r w:rsidR="00B36053" w:rsidRPr="00B36053">
        <w:rPr>
          <w:rFonts w:ascii="Times New Roman" w:hAnsi="Times New Roman" w:cs="Times New Roman"/>
          <w:i/>
          <w:sz w:val="24"/>
          <w:szCs w:val="24"/>
        </w:rPr>
        <w:t xml:space="preserve">Economic </w:t>
      </w:r>
      <w:r w:rsidR="00B36053">
        <w:rPr>
          <w:rFonts w:ascii="Times New Roman" w:hAnsi="Times New Roman" w:cs="Times New Roman"/>
          <w:i/>
          <w:sz w:val="24"/>
          <w:szCs w:val="24"/>
        </w:rPr>
        <w:t>Age</w:t>
      </w:r>
      <w:r w:rsidR="00403C10">
        <w:rPr>
          <w:rFonts w:ascii="Times New Roman" w:hAnsi="Times New Roman" w:cs="Times New Roman"/>
          <w:sz w:val="24"/>
          <w:szCs w:val="24"/>
        </w:rPr>
        <w:t xml:space="preserve">; and one of </w:t>
      </w:r>
      <w:r w:rsidR="000E3669">
        <w:rPr>
          <w:rFonts w:ascii="Times New Roman" w:hAnsi="Times New Roman" w:cs="Times New Roman"/>
          <w:sz w:val="24"/>
          <w:szCs w:val="24"/>
        </w:rPr>
        <w:t xml:space="preserve">the </w:t>
      </w:r>
      <w:r w:rsidR="00403C10">
        <w:rPr>
          <w:rFonts w:ascii="Times New Roman" w:hAnsi="Times New Roman" w:cs="Times New Roman"/>
          <w:sz w:val="24"/>
          <w:szCs w:val="24"/>
        </w:rPr>
        <w:t>characteristic</w:t>
      </w:r>
      <w:r w:rsidR="000E3669">
        <w:rPr>
          <w:rFonts w:ascii="Times New Roman" w:hAnsi="Times New Roman" w:cs="Times New Roman"/>
          <w:sz w:val="24"/>
          <w:szCs w:val="24"/>
        </w:rPr>
        <w:t xml:space="preserve"> facts about the modern age </w:t>
      </w:r>
      <w:r w:rsidR="00403C10">
        <w:rPr>
          <w:rFonts w:ascii="Times New Roman" w:hAnsi="Times New Roman" w:cs="Times New Roman"/>
          <w:sz w:val="24"/>
          <w:szCs w:val="24"/>
        </w:rPr>
        <w:t xml:space="preserve">is </w:t>
      </w:r>
      <w:r w:rsidR="00AC2A78">
        <w:rPr>
          <w:rFonts w:ascii="Times New Roman" w:hAnsi="Times New Roman" w:cs="Times New Roman"/>
          <w:sz w:val="24"/>
          <w:szCs w:val="24"/>
        </w:rPr>
        <w:t xml:space="preserve">precisely </w:t>
      </w:r>
      <w:r w:rsidR="00403C10">
        <w:rPr>
          <w:rFonts w:ascii="Times New Roman" w:hAnsi="Times New Roman" w:cs="Times New Roman"/>
          <w:sz w:val="24"/>
          <w:szCs w:val="24"/>
        </w:rPr>
        <w:t xml:space="preserve">that “economic means – as befits an economic age – </w:t>
      </w:r>
      <w:r>
        <w:rPr>
          <w:rFonts w:ascii="Times New Roman" w:hAnsi="Times New Roman" w:cs="Times New Roman"/>
          <w:sz w:val="24"/>
          <w:szCs w:val="24"/>
        </w:rPr>
        <w:t xml:space="preserve">are </w:t>
      </w:r>
      <w:r w:rsidR="00403C10">
        <w:rPr>
          <w:rFonts w:ascii="Times New Roman" w:hAnsi="Times New Roman" w:cs="Times New Roman"/>
          <w:sz w:val="24"/>
          <w:szCs w:val="24"/>
        </w:rPr>
        <w:t>replac</w:t>
      </w:r>
      <w:r>
        <w:rPr>
          <w:rFonts w:ascii="Times New Roman" w:hAnsi="Times New Roman" w:cs="Times New Roman"/>
          <w:sz w:val="24"/>
          <w:szCs w:val="24"/>
        </w:rPr>
        <w:t>ing</w:t>
      </w:r>
      <w:r w:rsidR="00403C10">
        <w:rPr>
          <w:rFonts w:ascii="Times New Roman" w:hAnsi="Times New Roman" w:cs="Times New Roman"/>
          <w:sz w:val="24"/>
          <w:szCs w:val="24"/>
        </w:rPr>
        <w:t xml:space="preserve"> political means” </w:t>
      </w:r>
      <w:r w:rsidR="00B36053" w:rsidRPr="00B36053">
        <w:rPr>
          <w:rFonts w:ascii="Times New Roman" w:hAnsi="Times New Roman" w:cs="Times New Roman"/>
          <w:sz w:val="24"/>
          <w:szCs w:val="24"/>
        </w:rPr>
        <w:t>(</w:t>
      </w:r>
      <w:proofErr w:type="spellStart"/>
      <w:r w:rsidR="00B36053" w:rsidRPr="00B36053">
        <w:rPr>
          <w:rFonts w:ascii="Times New Roman" w:hAnsi="Times New Roman" w:cs="Times New Roman"/>
          <w:sz w:val="24"/>
          <w:szCs w:val="24"/>
        </w:rPr>
        <w:t>Som</w:t>
      </w:r>
      <w:r w:rsidR="00A700E3">
        <w:rPr>
          <w:rFonts w:ascii="Times New Roman" w:hAnsi="Times New Roman" w:cs="Times New Roman"/>
          <w:sz w:val="24"/>
          <w:szCs w:val="24"/>
        </w:rPr>
        <w:t>b</w:t>
      </w:r>
      <w:r w:rsidR="00B36053" w:rsidRPr="00B36053">
        <w:rPr>
          <w:rFonts w:ascii="Times New Roman" w:hAnsi="Times New Roman" w:cs="Times New Roman"/>
          <w:sz w:val="24"/>
          <w:szCs w:val="24"/>
        </w:rPr>
        <w:t>art</w:t>
      </w:r>
      <w:proofErr w:type="spellEnd"/>
      <w:r w:rsidR="00B36053" w:rsidRPr="00B36053">
        <w:rPr>
          <w:rFonts w:ascii="Times New Roman" w:hAnsi="Times New Roman" w:cs="Times New Roman"/>
          <w:sz w:val="24"/>
          <w:szCs w:val="24"/>
        </w:rPr>
        <w:t xml:space="preserve"> 1935</w:t>
      </w:r>
      <w:r w:rsidR="00403C10">
        <w:rPr>
          <w:rFonts w:ascii="Times New Roman" w:hAnsi="Times New Roman" w:cs="Times New Roman"/>
          <w:sz w:val="24"/>
          <w:szCs w:val="24"/>
        </w:rPr>
        <w:t>:16</w:t>
      </w:r>
      <w:r w:rsidR="00B36053" w:rsidRPr="00B36053">
        <w:rPr>
          <w:rFonts w:ascii="Times New Roman" w:hAnsi="Times New Roman" w:cs="Times New Roman"/>
          <w:sz w:val="24"/>
          <w:szCs w:val="24"/>
        </w:rPr>
        <w:t>).</w:t>
      </w:r>
    </w:p>
    <w:p w:rsidR="000E3669" w:rsidRDefault="00803D2A" w:rsidP="00292104">
      <w:pPr>
        <w:spacing w:line="360" w:lineRule="auto"/>
        <w:rPr>
          <w:rFonts w:ascii="Times New Roman" w:hAnsi="Times New Roman" w:cs="Times New Roman"/>
          <w:sz w:val="24"/>
          <w:szCs w:val="24"/>
        </w:rPr>
      </w:pPr>
      <w:r>
        <w:rPr>
          <w:rFonts w:ascii="Times New Roman" w:hAnsi="Times New Roman" w:cs="Times New Roman"/>
          <w:sz w:val="24"/>
          <w:szCs w:val="24"/>
        </w:rPr>
        <w:tab/>
      </w:r>
      <w:r w:rsidR="000E3669">
        <w:rPr>
          <w:rFonts w:ascii="Times New Roman" w:hAnsi="Times New Roman" w:cs="Times New Roman"/>
          <w:sz w:val="24"/>
          <w:szCs w:val="24"/>
        </w:rPr>
        <w:t xml:space="preserve">Before proceeding, one is reminded of </w:t>
      </w:r>
      <w:r w:rsidR="007E58C3" w:rsidRPr="00AC2A78">
        <w:rPr>
          <w:rFonts w:ascii="Times New Roman" w:hAnsi="Times New Roman" w:cs="Times New Roman"/>
          <w:sz w:val="24"/>
          <w:szCs w:val="24"/>
        </w:rPr>
        <w:t>Keynes</w:t>
      </w:r>
      <w:r w:rsidR="000E3669">
        <w:rPr>
          <w:rFonts w:ascii="Times New Roman" w:hAnsi="Times New Roman" w:cs="Times New Roman"/>
          <w:sz w:val="24"/>
          <w:szCs w:val="24"/>
        </w:rPr>
        <w:t>’</w:t>
      </w:r>
      <w:r w:rsidR="007E58C3" w:rsidRPr="00AC2A78">
        <w:rPr>
          <w:rFonts w:ascii="Times New Roman" w:hAnsi="Times New Roman" w:cs="Times New Roman"/>
          <w:sz w:val="24"/>
          <w:szCs w:val="24"/>
        </w:rPr>
        <w:t xml:space="preserve"> </w:t>
      </w:r>
      <w:r w:rsidR="00703389" w:rsidRPr="00AC2A78">
        <w:rPr>
          <w:rFonts w:ascii="Times New Roman" w:hAnsi="Times New Roman" w:cs="Times New Roman"/>
          <w:sz w:val="24"/>
          <w:szCs w:val="24"/>
        </w:rPr>
        <w:t>famous</w:t>
      </w:r>
      <w:r w:rsidR="000E3669">
        <w:rPr>
          <w:rFonts w:ascii="Times New Roman" w:hAnsi="Times New Roman" w:cs="Times New Roman"/>
          <w:sz w:val="24"/>
          <w:szCs w:val="24"/>
        </w:rPr>
        <w:t xml:space="preserve"> statement that many peop</w:t>
      </w:r>
      <w:r w:rsidR="00703389" w:rsidRPr="00AC2A78">
        <w:rPr>
          <w:rFonts w:ascii="Times New Roman" w:hAnsi="Times New Roman" w:cs="Times New Roman"/>
          <w:sz w:val="24"/>
          <w:szCs w:val="24"/>
        </w:rPr>
        <w:t>l</w:t>
      </w:r>
      <w:r w:rsidR="000E3669">
        <w:rPr>
          <w:rFonts w:ascii="Times New Roman" w:hAnsi="Times New Roman" w:cs="Times New Roman"/>
          <w:sz w:val="24"/>
          <w:szCs w:val="24"/>
        </w:rPr>
        <w:t xml:space="preserve">e’s opinions about the economy are often influenced by ideas in the distant past: </w:t>
      </w:r>
      <w:r w:rsidR="00031DD6" w:rsidRPr="00AC2A78">
        <w:rPr>
          <w:rFonts w:ascii="Times New Roman" w:hAnsi="Times New Roman" w:cs="Times New Roman"/>
          <w:sz w:val="24"/>
          <w:szCs w:val="24"/>
        </w:rPr>
        <w:t>“p</w:t>
      </w:r>
      <w:r w:rsidR="007C131D" w:rsidRPr="00AC2A78">
        <w:rPr>
          <w:rFonts w:ascii="Times New Roman" w:hAnsi="Times New Roman" w:cs="Times New Roman"/>
          <w:sz w:val="24"/>
          <w:szCs w:val="24"/>
        </w:rPr>
        <w:t xml:space="preserve">ractical men, who believe </w:t>
      </w:r>
      <w:proofErr w:type="gramStart"/>
      <w:r w:rsidR="007C131D" w:rsidRPr="00AC2A78">
        <w:rPr>
          <w:rFonts w:ascii="Times New Roman" w:hAnsi="Times New Roman" w:cs="Times New Roman"/>
          <w:sz w:val="24"/>
          <w:szCs w:val="24"/>
        </w:rPr>
        <w:t>themselves</w:t>
      </w:r>
      <w:proofErr w:type="gramEnd"/>
      <w:r w:rsidR="007C131D" w:rsidRPr="00AC2A78">
        <w:rPr>
          <w:rFonts w:ascii="Times New Roman" w:hAnsi="Times New Roman" w:cs="Times New Roman"/>
          <w:sz w:val="24"/>
          <w:szCs w:val="24"/>
        </w:rPr>
        <w:t xml:space="preserve"> to be quite exempt from any intellectual influences, are usually the slaves of some defunct economist”</w:t>
      </w:r>
      <w:r w:rsidR="000E3669">
        <w:rPr>
          <w:rFonts w:ascii="Times New Roman" w:hAnsi="Times New Roman" w:cs="Times New Roman"/>
          <w:sz w:val="24"/>
          <w:szCs w:val="24"/>
        </w:rPr>
        <w:t xml:space="preserve"> (Keynes 1936:383)</w:t>
      </w:r>
      <w:r w:rsidR="009C1760">
        <w:rPr>
          <w:rFonts w:ascii="Times New Roman" w:hAnsi="Times New Roman" w:cs="Times New Roman"/>
          <w:sz w:val="24"/>
          <w:szCs w:val="24"/>
        </w:rPr>
        <w:t xml:space="preserve">. </w:t>
      </w:r>
    </w:p>
    <w:p w:rsidR="007E58C3" w:rsidRPr="00AC2A78" w:rsidRDefault="009C1760" w:rsidP="000E3669">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should </w:t>
      </w:r>
      <w:r w:rsidR="000E3669">
        <w:rPr>
          <w:rFonts w:ascii="Times New Roman" w:hAnsi="Times New Roman" w:cs="Times New Roman"/>
          <w:sz w:val="24"/>
          <w:szCs w:val="24"/>
        </w:rPr>
        <w:t xml:space="preserve">be added </w:t>
      </w:r>
      <w:r>
        <w:rPr>
          <w:rFonts w:ascii="Times New Roman" w:hAnsi="Times New Roman" w:cs="Times New Roman"/>
          <w:sz w:val="24"/>
          <w:szCs w:val="24"/>
        </w:rPr>
        <w:t xml:space="preserve">that Keynes </w:t>
      </w:r>
      <w:r w:rsidR="000E3669">
        <w:rPr>
          <w:rFonts w:ascii="Times New Roman" w:hAnsi="Times New Roman" w:cs="Times New Roman"/>
          <w:sz w:val="24"/>
          <w:szCs w:val="24"/>
        </w:rPr>
        <w:t xml:space="preserve">himself </w:t>
      </w:r>
      <w:r>
        <w:rPr>
          <w:rFonts w:ascii="Times New Roman" w:hAnsi="Times New Roman" w:cs="Times New Roman"/>
          <w:sz w:val="24"/>
          <w:szCs w:val="24"/>
        </w:rPr>
        <w:t xml:space="preserve">also </w:t>
      </w:r>
      <w:r w:rsidR="00D75724" w:rsidRPr="00AC2A78">
        <w:rPr>
          <w:rFonts w:ascii="Times New Roman" w:hAnsi="Times New Roman" w:cs="Times New Roman"/>
          <w:sz w:val="24"/>
          <w:szCs w:val="24"/>
        </w:rPr>
        <w:t>believed</w:t>
      </w:r>
      <w:r w:rsidR="00601AB3" w:rsidRPr="00AC2A78">
        <w:rPr>
          <w:rFonts w:ascii="Times New Roman" w:hAnsi="Times New Roman" w:cs="Times New Roman"/>
          <w:sz w:val="24"/>
          <w:szCs w:val="24"/>
        </w:rPr>
        <w:t xml:space="preserve"> </w:t>
      </w:r>
      <w:r w:rsidR="007E58C3" w:rsidRPr="00AC2A78">
        <w:rPr>
          <w:rFonts w:ascii="Times New Roman" w:hAnsi="Times New Roman" w:cs="Times New Roman"/>
          <w:sz w:val="24"/>
          <w:szCs w:val="24"/>
        </w:rPr>
        <w:t xml:space="preserve">that </w:t>
      </w:r>
      <w:r w:rsidR="000E3669">
        <w:rPr>
          <w:rFonts w:ascii="Times New Roman" w:hAnsi="Times New Roman" w:cs="Times New Roman"/>
          <w:sz w:val="24"/>
          <w:szCs w:val="24"/>
        </w:rPr>
        <w:t xml:space="preserve">in the future </w:t>
      </w:r>
      <w:r w:rsidR="007E58C3" w:rsidRPr="00AC2A78">
        <w:rPr>
          <w:rFonts w:ascii="Times New Roman" w:hAnsi="Times New Roman" w:cs="Times New Roman"/>
          <w:sz w:val="24"/>
          <w:szCs w:val="24"/>
        </w:rPr>
        <w:t xml:space="preserve">economic activities </w:t>
      </w:r>
      <w:r w:rsidR="000E3669">
        <w:rPr>
          <w:rFonts w:ascii="Times New Roman" w:hAnsi="Times New Roman" w:cs="Times New Roman"/>
          <w:sz w:val="24"/>
          <w:szCs w:val="24"/>
        </w:rPr>
        <w:t>will s</w:t>
      </w:r>
      <w:r w:rsidR="007E58C3" w:rsidRPr="00AC2A78">
        <w:rPr>
          <w:rFonts w:ascii="Times New Roman" w:hAnsi="Times New Roman" w:cs="Times New Roman"/>
          <w:sz w:val="24"/>
          <w:szCs w:val="24"/>
        </w:rPr>
        <w:t>ubstitute for more violent and authoritarian schemes:</w:t>
      </w:r>
    </w:p>
    <w:p w:rsidR="00093BC6" w:rsidRPr="00B36053" w:rsidRDefault="007E58C3" w:rsidP="007E58C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Dangerous human proclivities can be canalized </w:t>
      </w:r>
      <w:r w:rsidR="006859AC">
        <w:rPr>
          <w:rFonts w:ascii="Times New Roman" w:hAnsi="Times New Roman" w:cs="Times New Roman"/>
          <w:sz w:val="24"/>
          <w:szCs w:val="24"/>
        </w:rPr>
        <w:t>i</w:t>
      </w:r>
      <w:r>
        <w:rPr>
          <w:rFonts w:ascii="Times New Roman" w:hAnsi="Times New Roman" w:cs="Times New Roman"/>
          <w:sz w:val="24"/>
          <w:szCs w:val="24"/>
        </w:rPr>
        <w:t>nto comparatively harmless channels by the existence of opportunity for money-making and private wealth</w:t>
      </w:r>
      <w:r w:rsidR="006859AC">
        <w:rPr>
          <w:rFonts w:ascii="Times New Roman" w:hAnsi="Times New Roman" w:cs="Times New Roman"/>
          <w:sz w:val="24"/>
          <w:szCs w:val="24"/>
        </w:rPr>
        <w:t xml:space="preserve">, which, if they cannot be satisfied in this way, may find their outlet in cruelty, the reckless pursuit of personal power and authority, and other forms of self-aggrandizement. It </w:t>
      </w:r>
      <w:r>
        <w:rPr>
          <w:rFonts w:ascii="Times New Roman" w:hAnsi="Times New Roman" w:cs="Times New Roman"/>
          <w:sz w:val="24"/>
          <w:szCs w:val="24"/>
        </w:rPr>
        <w:t>is better that a man should tyrannize over his bank balance than over his fellow-citizens; and whilst the former is sometimes denounced as being but a means to the l</w:t>
      </w:r>
      <w:r w:rsidR="009C1760">
        <w:rPr>
          <w:rFonts w:ascii="Times New Roman" w:hAnsi="Times New Roman" w:cs="Times New Roman"/>
          <w:sz w:val="24"/>
          <w:szCs w:val="24"/>
        </w:rPr>
        <w:t>a</w:t>
      </w:r>
      <w:r>
        <w:rPr>
          <w:rFonts w:ascii="Times New Roman" w:hAnsi="Times New Roman" w:cs="Times New Roman"/>
          <w:sz w:val="24"/>
          <w:szCs w:val="24"/>
        </w:rPr>
        <w:t xml:space="preserve">tter, sometimes at least it </w:t>
      </w:r>
      <w:r w:rsidR="009C1760">
        <w:rPr>
          <w:rFonts w:ascii="Times New Roman" w:hAnsi="Times New Roman" w:cs="Times New Roman"/>
          <w:sz w:val="24"/>
          <w:szCs w:val="24"/>
        </w:rPr>
        <w:t>is</w:t>
      </w:r>
      <w:r>
        <w:rPr>
          <w:rFonts w:ascii="Times New Roman" w:hAnsi="Times New Roman" w:cs="Times New Roman"/>
          <w:sz w:val="24"/>
          <w:szCs w:val="24"/>
        </w:rPr>
        <w:t xml:space="preserve"> an alternative. </w:t>
      </w:r>
      <w:proofErr w:type="gramStart"/>
      <w:r>
        <w:rPr>
          <w:rFonts w:ascii="Times New Roman" w:hAnsi="Times New Roman" w:cs="Times New Roman"/>
          <w:sz w:val="24"/>
          <w:szCs w:val="24"/>
        </w:rPr>
        <w:t>(Keynes 1936:374</w:t>
      </w:r>
      <w:r w:rsidR="000E3669">
        <w:rPr>
          <w:rFonts w:ascii="Times New Roman" w:hAnsi="Times New Roman" w:cs="Times New Roman"/>
          <w:sz w:val="24"/>
          <w:szCs w:val="24"/>
        </w:rPr>
        <w:t>)</w:t>
      </w:r>
      <w:r w:rsidR="00A64BC0">
        <w:rPr>
          <w:rFonts w:ascii="Times New Roman" w:hAnsi="Times New Roman" w:cs="Times New Roman"/>
          <w:sz w:val="24"/>
          <w:szCs w:val="24"/>
        </w:rPr>
        <w:t>.</w:t>
      </w:r>
      <w:proofErr w:type="gramEnd"/>
    </w:p>
    <w:p w:rsidR="00093BC6" w:rsidRDefault="00093BC6" w:rsidP="00024A34">
      <w:pPr>
        <w:spacing w:line="360" w:lineRule="auto"/>
        <w:rPr>
          <w:rFonts w:ascii="Times New Roman" w:hAnsi="Times New Roman" w:cs="Times New Roman"/>
          <w:sz w:val="24"/>
          <w:szCs w:val="24"/>
        </w:rPr>
      </w:pPr>
      <w:r>
        <w:rPr>
          <w:rFonts w:ascii="Times New Roman" w:hAnsi="Times New Roman" w:cs="Times New Roman"/>
          <w:sz w:val="24"/>
          <w:szCs w:val="24"/>
        </w:rPr>
        <w:tab/>
        <w:t>The ideas of Mont</w:t>
      </w:r>
      <w:r w:rsidR="006944B9">
        <w:rPr>
          <w:rFonts w:ascii="Times New Roman" w:hAnsi="Times New Roman" w:cs="Times New Roman"/>
          <w:sz w:val="24"/>
          <w:szCs w:val="24"/>
        </w:rPr>
        <w:t>e</w:t>
      </w:r>
      <w:r>
        <w:rPr>
          <w:rFonts w:ascii="Times New Roman" w:hAnsi="Times New Roman" w:cs="Times New Roman"/>
          <w:sz w:val="24"/>
          <w:szCs w:val="24"/>
        </w:rPr>
        <w:t xml:space="preserve">squieu, </w:t>
      </w:r>
      <w:r w:rsidR="006944B9">
        <w:rPr>
          <w:rFonts w:ascii="Times New Roman" w:hAnsi="Times New Roman" w:cs="Times New Roman"/>
          <w:sz w:val="24"/>
          <w:szCs w:val="24"/>
        </w:rPr>
        <w:t>Saint</w:t>
      </w:r>
      <w:r>
        <w:rPr>
          <w:rFonts w:ascii="Times New Roman" w:hAnsi="Times New Roman" w:cs="Times New Roman"/>
          <w:sz w:val="24"/>
          <w:szCs w:val="24"/>
        </w:rPr>
        <w:t>-S</w:t>
      </w:r>
      <w:r w:rsidR="00D54F4E">
        <w:rPr>
          <w:rFonts w:ascii="Times New Roman" w:hAnsi="Times New Roman" w:cs="Times New Roman"/>
          <w:sz w:val="24"/>
          <w:szCs w:val="24"/>
        </w:rPr>
        <w:t>i</w:t>
      </w:r>
      <w:r w:rsidR="006944B9">
        <w:rPr>
          <w:rFonts w:ascii="Times New Roman" w:hAnsi="Times New Roman" w:cs="Times New Roman"/>
          <w:sz w:val="24"/>
          <w:szCs w:val="24"/>
        </w:rPr>
        <w:t>m</w:t>
      </w:r>
      <w:r>
        <w:rPr>
          <w:rFonts w:ascii="Times New Roman" w:hAnsi="Times New Roman" w:cs="Times New Roman"/>
          <w:sz w:val="24"/>
          <w:szCs w:val="24"/>
        </w:rPr>
        <w:t>on and so on tou</w:t>
      </w:r>
      <w:r w:rsidR="006944B9">
        <w:rPr>
          <w:rFonts w:ascii="Times New Roman" w:hAnsi="Times New Roman" w:cs="Times New Roman"/>
          <w:sz w:val="24"/>
          <w:szCs w:val="24"/>
        </w:rPr>
        <w:t>c</w:t>
      </w:r>
      <w:r>
        <w:rPr>
          <w:rFonts w:ascii="Times New Roman" w:hAnsi="Times New Roman" w:cs="Times New Roman"/>
          <w:sz w:val="24"/>
          <w:szCs w:val="24"/>
        </w:rPr>
        <w:t>h on many aspects of modern society</w:t>
      </w:r>
      <w:r w:rsidR="000378FB">
        <w:rPr>
          <w:rFonts w:ascii="Times New Roman" w:hAnsi="Times New Roman" w:cs="Times New Roman"/>
          <w:sz w:val="24"/>
          <w:szCs w:val="24"/>
        </w:rPr>
        <w:t xml:space="preserve"> and go in many directions</w:t>
      </w:r>
      <w:r>
        <w:rPr>
          <w:rFonts w:ascii="Times New Roman" w:hAnsi="Times New Roman" w:cs="Times New Roman"/>
          <w:sz w:val="24"/>
          <w:szCs w:val="24"/>
        </w:rPr>
        <w:t xml:space="preserve">. In terms of creating a new society, however, they suggest a strategy according to which it is possible to </w:t>
      </w:r>
      <w:r w:rsidR="00AC0805">
        <w:rPr>
          <w:rFonts w:ascii="Times New Roman" w:hAnsi="Times New Roman" w:cs="Times New Roman"/>
          <w:sz w:val="24"/>
          <w:szCs w:val="24"/>
        </w:rPr>
        <w:t>construct a new community through economic means</w:t>
      </w:r>
      <w:r>
        <w:rPr>
          <w:rFonts w:ascii="Times New Roman" w:hAnsi="Times New Roman" w:cs="Times New Roman"/>
          <w:sz w:val="24"/>
          <w:szCs w:val="24"/>
        </w:rPr>
        <w:t>. This strategy has some odd features that are well worth taking a closer look at.</w:t>
      </w:r>
    </w:p>
    <w:p w:rsidR="00395D19" w:rsidRDefault="00093BC6"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AC0805">
        <w:rPr>
          <w:rFonts w:ascii="Times New Roman" w:hAnsi="Times New Roman" w:cs="Times New Roman"/>
          <w:sz w:val="24"/>
          <w:szCs w:val="24"/>
        </w:rPr>
        <w:t xml:space="preserve">You may call </w:t>
      </w:r>
      <w:r w:rsidR="00395D19">
        <w:rPr>
          <w:rFonts w:ascii="Times New Roman" w:hAnsi="Times New Roman" w:cs="Times New Roman"/>
          <w:sz w:val="24"/>
          <w:szCs w:val="24"/>
        </w:rPr>
        <w:t>this strategy “economics as politics by other means”</w:t>
      </w:r>
      <w:proofErr w:type="gramStart"/>
      <w:r w:rsidR="00D75724">
        <w:rPr>
          <w:rFonts w:ascii="Times New Roman" w:hAnsi="Times New Roman" w:cs="Times New Roman"/>
          <w:sz w:val="24"/>
          <w:szCs w:val="24"/>
        </w:rPr>
        <w:t>,</w:t>
      </w:r>
      <w:proofErr w:type="gramEnd"/>
      <w:r w:rsidR="00D75724">
        <w:rPr>
          <w:rFonts w:ascii="Times New Roman" w:hAnsi="Times New Roman" w:cs="Times New Roman"/>
          <w:sz w:val="24"/>
          <w:szCs w:val="24"/>
        </w:rPr>
        <w:t xml:space="preserve"> paraphrasing Clausewitz’s statement that war is politics by other means. </w:t>
      </w:r>
      <w:r w:rsidR="00395D19">
        <w:rPr>
          <w:rFonts w:ascii="Times New Roman" w:hAnsi="Times New Roman" w:cs="Times New Roman"/>
          <w:sz w:val="24"/>
          <w:szCs w:val="24"/>
        </w:rPr>
        <w:t xml:space="preserve">Its goal is political, but is means are </w:t>
      </w:r>
      <w:r w:rsidR="000378FB">
        <w:rPr>
          <w:rFonts w:ascii="Times New Roman" w:hAnsi="Times New Roman" w:cs="Times New Roman"/>
          <w:sz w:val="24"/>
          <w:szCs w:val="24"/>
        </w:rPr>
        <w:t>economic</w:t>
      </w:r>
      <w:r w:rsidR="00395D19">
        <w:rPr>
          <w:rFonts w:ascii="Times New Roman" w:hAnsi="Times New Roman" w:cs="Times New Roman"/>
          <w:sz w:val="24"/>
          <w:szCs w:val="24"/>
        </w:rPr>
        <w:t xml:space="preserve">. One consequence of </w:t>
      </w:r>
      <w:r w:rsidR="00AC0805">
        <w:rPr>
          <w:rFonts w:ascii="Times New Roman" w:hAnsi="Times New Roman" w:cs="Times New Roman"/>
          <w:sz w:val="24"/>
          <w:szCs w:val="24"/>
        </w:rPr>
        <w:t xml:space="preserve">proceeding in </w:t>
      </w:r>
      <w:r w:rsidR="00395D19">
        <w:rPr>
          <w:rFonts w:ascii="Times New Roman" w:hAnsi="Times New Roman" w:cs="Times New Roman"/>
          <w:sz w:val="24"/>
          <w:szCs w:val="24"/>
        </w:rPr>
        <w:t xml:space="preserve">this </w:t>
      </w:r>
      <w:r w:rsidR="00AC0805">
        <w:rPr>
          <w:rFonts w:ascii="Times New Roman" w:hAnsi="Times New Roman" w:cs="Times New Roman"/>
          <w:sz w:val="24"/>
          <w:szCs w:val="24"/>
        </w:rPr>
        <w:t xml:space="preserve">way </w:t>
      </w:r>
      <w:r w:rsidR="00395D19">
        <w:rPr>
          <w:rFonts w:ascii="Times New Roman" w:hAnsi="Times New Roman" w:cs="Times New Roman"/>
          <w:sz w:val="24"/>
          <w:szCs w:val="24"/>
        </w:rPr>
        <w:t xml:space="preserve">is </w:t>
      </w:r>
      <w:r w:rsidR="00AC0805">
        <w:rPr>
          <w:rFonts w:ascii="Times New Roman" w:hAnsi="Times New Roman" w:cs="Times New Roman"/>
          <w:sz w:val="24"/>
          <w:szCs w:val="24"/>
        </w:rPr>
        <w:t xml:space="preserve">to introduce an extra element of </w:t>
      </w:r>
      <w:r w:rsidR="00395D19">
        <w:rPr>
          <w:rFonts w:ascii="Times New Roman" w:hAnsi="Times New Roman" w:cs="Times New Roman"/>
          <w:sz w:val="24"/>
          <w:szCs w:val="24"/>
        </w:rPr>
        <w:t>instability and unpredictability</w:t>
      </w:r>
      <w:r w:rsidR="00AC0805">
        <w:rPr>
          <w:rFonts w:ascii="Times New Roman" w:hAnsi="Times New Roman" w:cs="Times New Roman"/>
          <w:sz w:val="24"/>
          <w:szCs w:val="24"/>
        </w:rPr>
        <w:t xml:space="preserve"> in political life</w:t>
      </w:r>
      <w:r w:rsidR="00395D19">
        <w:rPr>
          <w:rFonts w:ascii="Times New Roman" w:hAnsi="Times New Roman" w:cs="Times New Roman"/>
          <w:sz w:val="24"/>
          <w:szCs w:val="24"/>
        </w:rPr>
        <w:t xml:space="preserve">. It is hard enough to devise an appropriate </w:t>
      </w:r>
      <w:r w:rsidR="00AC0805">
        <w:rPr>
          <w:rFonts w:ascii="Times New Roman" w:hAnsi="Times New Roman" w:cs="Times New Roman"/>
          <w:sz w:val="24"/>
          <w:szCs w:val="24"/>
        </w:rPr>
        <w:t xml:space="preserve">political </w:t>
      </w:r>
      <w:r w:rsidR="00395D19">
        <w:rPr>
          <w:rFonts w:ascii="Times New Roman" w:hAnsi="Times New Roman" w:cs="Times New Roman"/>
          <w:sz w:val="24"/>
          <w:szCs w:val="24"/>
        </w:rPr>
        <w:t>action</w:t>
      </w:r>
      <w:r w:rsidR="00AC0805">
        <w:rPr>
          <w:rFonts w:ascii="Times New Roman" w:hAnsi="Times New Roman" w:cs="Times New Roman"/>
          <w:sz w:val="24"/>
          <w:szCs w:val="24"/>
        </w:rPr>
        <w:t xml:space="preserve"> </w:t>
      </w:r>
      <w:r w:rsidR="00395D19">
        <w:rPr>
          <w:rFonts w:ascii="Times New Roman" w:hAnsi="Times New Roman" w:cs="Times New Roman"/>
          <w:sz w:val="24"/>
          <w:szCs w:val="24"/>
        </w:rPr>
        <w:t xml:space="preserve">and </w:t>
      </w:r>
      <w:r w:rsidR="00C25C20">
        <w:rPr>
          <w:rFonts w:ascii="Times New Roman" w:hAnsi="Times New Roman" w:cs="Times New Roman"/>
          <w:sz w:val="24"/>
          <w:szCs w:val="24"/>
        </w:rPr>
        <w:t>take secondary results</w:t>
      </w:r>
      <w:r w:rsidR="000378FB">
        <w:rPr>
          <w:rFonts w:ascii="Times New Roman" w:hAnsi="Times New Roman" w:cs="Times New Roman"/>
          <w:sz w:val="24"/>
          <w:szCs w:val="24"/>
        </w:rPr>
        <w:t xml:space="preserve"> </w:t>
      </w:r>
      <w:r w:rsidR="00D644D5">
        <w:rPr>
          <w:rFonts w:ascii="Times New Roman" w:hAnsi="Times New Roman" w:cs="Times New Roman"/>
          <w:sz w:val="24"/>
          <w:szCs w:val="24"/>
        </w:rPr>
        <w:t xml:space="preserve">into account </w:t>
      </w:r>
      <w:r w:rsidR="000378FB">
        <w:rPr>
          <w:rFonts w:ascii="Times New Roman" w:hAnsi="Times New Roman" w:cs="Times New Roman"/>
          <w:sz w:val="24"/>
          <w:szCs w:val="24"/>
        </w:rPr>
        <w:t>as well as</w:t>
      </w:r>
      <w:r w:rsidR="00C25C20">
        <w:rPr>
          <w:rFonts w:ascii="Times New Roman" w:hAnsi="Times New Roman" w:cs="Times New Roman"/>
          <w:sz w:val="24"/>
          <w:szCs w:val="24"/>
        </w:rPr>
        <w:t xml:space="preserve"> </w:t>
      </w:r>
      <w:r w:rsidR="00395D19">
        <w:rPr>
          <w:rFonts w:ascii="Times New Roman" w:hAnsi="Times New Roman" w:cs="Times New Roman"/>
          <w:sz w:val="24"/>
          <w:szCs w:val="24"/>
        </w:rPr>
        <w:t xml:space="preserve">control for unintended consequences. With economics as politics by other means, </w:t>
      </w:r>
      <w:r w:rsidR="00AC0805">
        <w:rPr>
          <w:rFonts w:ascii="Times New Roman" w:hAnsi="Times New Roman" w:cs="Times New Roman"/>
          <w:sz w:val="24"/>
          <w:szCs w:val="24"/>
        </w:rPr>
        <w:t xml:space="preserve">however, </w:t>
      </w:r>
      <w:r w:rsidR="00C25C20">
        <w:rPr>
          <w:rFonts w:ascii="Times New Roman" w:hAnsi="Times New Roman" w:cs="Times New Roman"/>
          <w:sz w:val="24"/>
          <w:szCs w:val="24"/>
        </w:rPr>
        <w:t>you aim for the secondary results</w:t>
      </w:r>
      <w:r w:rsidR="000378FB">
        <w:rPr>
          <w:rFonts w:ascii="Times New Roman" w:hAnsi="Times New Roman" w:cs="Times New Roman"/>
          <w:sz w:val="24"/>
          <w:szCs w:val="24"/>
        </w:rPr>
        <w:t>,</w:t>
      </w:r>
      <w:r w:rsidR="00C25C20">
        <w:rPr>
          <w:rFonts w:ascii="Times New Roman" w:hAnsi="Times New Roman" w:cs="Times New Roman"/>
          <w:sz w:val="24"/>
          <w:szCs w:val="24"/>
        </w:rPr>
        <w:t xml:space="preserve"> and </w:t>
      </w:r>
      <w:r w:rsidR="000378FB">
        <w:rPr>
          <w:rFonts w:ascii="Times New Roman" w:hAnsi="Times New Roman" w:cs="Times New Roman"/>
          <w:sz w:val="24"/>
          <w:szCs w:val="24"/>
        </w:rPr>
        <w:t xml:space="preserve">assume that </w:t>
      </w:r>
      <w:r w:rsidR="00C25C20">
        <w:rPr>
          <w:rFonts w:ascii="Times New Roman" w:hAnsi="Times New Roman" w:cs="Times New Roman"/>
          <w:sz w:val="24"/>
          <w:szCs w:val="24"/>
        </w:rPr>
        <w:t>the primary results a</w:t>
      </w:r>
      <w:r w:rsidR="000378FB">
        <w:rPr>
          <w:rFonts w:ascii="Times New Roman" w:hAnsi="Times New Roman" w:cs="Times New Roman"/>
          <w:sz w:val="24"/>
          <w:szCs w:val="24"/>
        </w:rPr>
        <w:t>re</w:t>
      </w:r>
      <w:r w:rsidR="00C25C20">
        <w:rPr>
          <w:rFonts w:ascii="Times New Roman" w:hAnsi="Times New Roman" w:cs="Times New Roman"/>
          <w:sz w:val="24"/>
          <w:szCs w:val="24"/>
        </w:rPr>
        <w:t xml:space="preserve"> unproblematic. This increases </w:t>
      </w:r>
      <w:r w:rsidR="00395D19">
        <w:rPr>
          <w:rFonts w:ascii="Times New Roman" w:hAnsi="Times New Roman" w:cs="Times New Roman"/>
          <w:sz w:val="24"/>
          <w:szCs w:val="24"/>
        </w:rPr>
        <w:t xml:space="preserve">the difficulty </w:t>
      </w:r>
      <w:r w:rsidR="00AC0805">
        <w:rPr>
          <w:rFonts w:ascii="Times New Roman" w:hAnsi="Times New Roman" w:cs="Times New Roman"/>
          <w:sz w:val="24"/>
          <w:szCs w:val="24"/>
        </w:rPr>
        <w:t>of producing sound results</w:t>
      </w:r>
      <w:r w:rsidR="00395D19">
        <w:rPr>
          <w:rFonts w:ascii="Times New Roman" w:hAnsi="Times New Roman" w:cs="Times New Roman"/>
          <w:sz w:val="24"/>
          <w:szCs w:val="24"/>
        </w:rPr>
        <w:t>.</w:t>
      </w:r>
    </w:p>
    <w:p w:rsidR="00690DD3" w:rsidRDefault="00C25C20"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1D748F">
        <w:rPr>
          <w:rFonts w:ascii="Times New Roman" w:hAnsi="Times New Roman" w:cs="Times New Roman"/>
          <w:sz w:val="24"/>
          <w:szCs w:val="24"/>
        </w:rPr>
        <w:t xml:space="preserve">Another consequence is that politicians get to do </w:t>
      </w:r>
      <w:r w:rsidR="000378FB">
        <w:rPr>
          <w:rFonts w:ascii="Times New Roman" w:hAnsi="Times New Roman" w:cs="Times New Roman"/>
          <w:sz w:val="24"/>
          <w:szCs w:val="24"/>
        </w:rPr>
        <w:t xml:space="preserve">something </w:t>
      </w:r>
      <w:r w:rsidR="001D748F">
        <w:rPr>
          <w:rFonts w:ascii="Times New Roman" w:hAnsi="Times New Roman" w:cs="Times New Roman"/>
          <w:sz w:val="24"/>
          <w:szCs w:val="24"/>
        </w:rPr>
        <w:t xml:space="preserve">they are not </w:t>
      </w:r>
      <w:r w:rsidR="00AC0805">
        <w:rPr>
          <w:rFonts w:ascii="Times New Roman" w:hAnsi="Times New Roman" w:cs="Times New Roman"/>
          <w:sz w:val="24"/>
          <w:szCs w:val="24"/>
        </w:rPr>
        <w:t xml:space="preserve">particularly well </w:t>
      </w:r>
      <w:r w:rsidR="001D748F">
        <w:rPr>
          <w:rFonts w:ascii="Times New Roman" w:hAnsi="Times New Roman" w:cs="Times New Roman"/>
          <w:sz w:val="24"/>
          <w:szCs w:val="24"/>
        </w:rPr>
        <w:t xml:space="preserve">trained </w:t>
      </w:r>
      <w:r w:rsidR="000378FB">
        <w:rPr>
          <w:rFonts w:ascii="Times New Roman" w:hAnsi="Times New Roman" w:cs="Times New Roman"/>
          <w:sz w:val="24"/>
          <w:szCs w:val="24"/>
        </w:rPr>
        <w:t>for</w:t>
      </w:r>
      <w:r w:rsidR="001D748F">
        <w:rPr>
          <w:rFonts w:ascii="Times New Roman" w:hAnsi="Times New Roman" w:cs="Times New Roman"/>
          <w:sz w:val="24"/>
          <w:szCs w:val="24"/>
        </w:rPr>
        <w:t xml:space="preserve">, namely economics. </w:t>
      </w:r>
      <w:r w:rsidR="00690DD3">
        <w:rPr>
          <w:rFonts w:ascii="Times New Roman" w:hAnsi="Times New Roman" w:cs="Times New Roman"/>
          <w:sz w:val="24"/>
          <w:szCs w:val="24"/>
        </w:rPr>
        <w:t xml:space="preserve">Politics and economics are quite different, and politicians </w:t>
      </w:r>
      <w:r w:rsidR="00AC0805">
        <w:rPr>
          <w:rFonts w:ascii="Times New Roman" w:hAnsi="Times New Roman" w:cs="Times New Roman"/>
          <w:sz w:val="24"/>
          <w:szCs w:val="24"/>
        </w:rPr>
        <w:t xml:space="preserve">are </w:t>
      </w:r>
      <w:r w:rsidR="008F2133">
        <w:rPr>
          <w:rFonts w:ascii="Times New Roman" w:hAnsi="Times New Roman" w:cs="Times New Roman"/>
          <w:sz w:val="24"/>
          <w:szCs w:val="24"/>
        </w:rPr>
        <w:t>often</w:t>
      </w:r>
      <w:r w:rsidR="00690DD3">
        <w:rPr>
          <w:rFonts w:ascii="Times New Roman" w:hAnsi="Times New Roman" w:cs="Times New Roman"/>
          <w:sz w:val="24"/>
          <w:szCs w:val="24"/>
        </w:rPr>
        <w:t xml:space="preserve"> not </w:t>
      </w:r>
      <w:r w:rsidR="000378FB">
        <w:rPr>
          <w:rFonts w:ascii="Times New Roman" w:hAnsi="Times New Roman" w:cs="Times New Roman"/>
          <w:sz w:val="24"/>
          <w:szCs w:val="24"/>
        </w:rPr>
        <w:t xml:space="preserve">knowledgeable in </w:t>
      </w:r>
      <w:r w:rsidR="00690DD3">
        <w:rPr>
          <w:rFonts w:ascii="Times New Roman" w:hAnsi="Times New Roman" w:cs="Times New Roman"/>
          <w:sz w:val="24"/>
          <w:szCs w:val="24"/>
        </w:rPr>
        <w:t>economics. Still, when following this strategy they have to take a stance on economic issues (which they only have a secondary interest in), and hope that what they do</w:t>
      </w:r>
      <w:r w:rsidR="000378FB">
        <w:rPr>
          <w:rFonts w:ascii="Times New Roman" w:hAnsi="Times New Roman" w:cs="Times New Roman"/>
          <w:sz w:val="24"/>
          <w:szCs w:val="24"/>
        </w:rPr>
        <w:t>,</w:t>
      </w:r>
      <w:r w:rsidR="00690DD3">
        <w:rPr>
          <w:rFonts w:ascii="Times New Roman" w:hAnsi="Times New Roman" w:cs="Times New Roman"/>
          <w:sz w:val="24"/>
          <w:szCs w:val="24"/>
        </w:rPr>
        <w:t xml:space="preserve"> will result in the construction of cohesive and stable community. </w:t>
      </w:r>
    </w:p>
    <w:p w:rsidR="00690DD3" w:rsidRDefault="00690DD3" w:rsidP="00024A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third consequence is that economics becomes </w:t>
      </w:r>
      <w:r w:rsidR="00AC0805">
        <w:rPr>
          <w:rFonts w:ascii="Times New Roman" w:hAnsi="Times New Roman" w:cs="Times New Roman"/>
          <w:sz w:val="24"/>
          <w:szCs w:val="24"/>
        </w:rPr>
        <w:t xml:space="preserve">more </w:t>
      </w:r>
      <w:r>
        <w:rPr>
          <w:rFonts w:ascii="Times New Roman" w:hAnsi="Times New Roman" w:cs="Times New Roman"/>
          <w:sz w:val="24"/>
          <w:szCs w:val="24"/>
        </w:rPr>
        <w:t>ideologically charged</w:t>
      </w:r>
      <w:r w:rsidR="00653CF2">
        <w:rPr>
          <w:rFonts w:ascii="Times New Roman" w:hAnsi="Times New Roman" w:cs="Times New Roman"/>
          <w:sz w:val="24"/>
          <w:szCs w:val="24"/>
        </w:rPr>
        <w:t>,</w:t>
      </w:r>
      <w:r>
        <w:rPr>
          <w:rFonts w:ascii="Times New Roman" w:hAnsi="Times New Roman" w:cs="Times New Roman"/>
          <w:sz w:val="24"/>
          <w:szCs w:val="24"/>
        </w:rPr>
        <w:t xml:space="preserve"> </w:t>
      </w:r>
      <w:r w:rsidR="00AC0805">
        <w:rPr>
          <w:rFonts w:ascii="Times New Roman" w:hAnsi="Times New Roman" w:cs="Times New Roman"/>
          <w:sz w:val="24"/>
          <w:szCs w:val="24"/>
        </w:rPr>
        <w:t xml:space="preserve">and </w:t>
      </w:r>
      <w:r>
        <w:rPr>
          <w:rFonts w:ascii="Times New Roman" w:hAnsi="Times New Roman" w:cs="Times New Roman"/>
          <w:sz w:val="24"/>
          <w:szCs w:val="24"/>
        </w:rPr>
        <w:t xml:space="preserve">that expressing an opinion on economics </w:t>
      </w:r>
      <w:r w:rsidR="00AC0805">
        <w:rPr>
          <w:rFonts w:ascii="Times New Roman" w:hAnsi="Times New Roman" w:cs="Times New Roman"/>
          <w:sz w:val="24"/>
          <w:szCs w:val="24"/>
        </w:rPr>
        <w:t xml:space="preserve">comes close to </w:t>
      </w:r>
      <w:r>
        <w:rPr>
          <w:rFonts w:ascii="Times New Roman" w:hAnsi="Times New Roman" w:cs="Times New Roman"/>
          <w:sz w:val="24"/>
          <w:szCs w:val="24"/>
        </w:rPr>
        <w:t>taking a</w:t>
      </w:r>
      <w:r w:rsidR="00AC0805">
        <w:rPr>
          <w:rFonts w:ascii="Times New Roman" w:hAnsi="Times New Roman" w:cs="Times New Roman"/>
          <w:sz w:val="24"/>
          <w:szCs w:val="24"/>
        </w:rPr>
        <w:t>n explicit</w:t>
      </w:r>
      <w:r>
        <w:rPr>
          <w:rFonts w:ascii="Times New Roman" w:hAnsi="Times New Roman" w:cs="Times New Roman"/>
          <w:sz w:val="24"/>
          <w:szCs w:val="24"/>
        </w:rPr>
        <w:t xml:space="preserve"> political stance</w:t>
      </w:r>
      <w:r w:rsidR="00AC0805">
        <w:rPr>
          <w:rFonts w:ascii="Times New Roman" w:hAnsi="Times New Roman" w:cs="Times New Roman"/>
          <w:sz w:val="24"/>
          <w:szCs w:val="24"/>
        </w:rPr>
        <w:t xml:space="preserve">. This is not </w:t>
      </w:r>
      <w:r>
        <w:rPr>
          <w:rFonts w:ascii="Times New Roman" w:hAnsi="Times New Roman" w:cs="Times New Roman"/>
          <w:sz w:val="24"/>
          <w:szCs w:val="24"/>
        </w:rPr>
        <w:t xml:space="preserve">conducive to a frank discussion of </w:t>
      </w:r>
      <w:r w:rsidR="000378FB">
        <w:rPr>
          <w:rFonts w:ascii="Times New Roman" w:hAnsi="Times New Roman" w:cs="Times New Roman"/>
          <w:sz w:val="24"/>
          <w:szCs w:val="24"/>
        </w:rPr>
        <w:t>the pros and cons of some economic issue.</w:t>
      </w:r>
    </w:p>
    <w:p w:rsidR="00690DD3" w:rsidRDefault="00690DD3" w:rsidP="00024A3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And finally, this way of constructing a community does not easily square with the idea of democracy. When </w:t>
      </w:r>
      <w:r w:rsidR="00E857FD">
        <w:rPr>
          <w:rFonts w:ascii="Times New Roman" w:hAnsi="Times New Roman" w:cs="Times New Roman"/>
          <w:sz w:val="24"/>
          <w:szCs w:val="24"/>
        </w:rPr>
        <w:t>politicians</w:t>
      </w:r>
      <w:r>
        <w:rPr>
          <w:rFonts w:ascii="Times New Roman" w:hAnsi="Times New Roman" w:cs="Times New Roman"/>
          <w:sz w:val="24"/>
          <w:szCs w:val="24"/>
        </w:rPr>
        <w:t xml:space="preserve"> want to accomplish one thing, but present it as something else, transparency suffers. In modern society, the economy is also non-democratic in the sense that while all persons have one vote, </w:t>
      </w:r>
      <w:r w:rsidR="00E857FD">
        <w:rPr>
          <w:rFonts w:ascii="Times New Roman" w:hAnsi="Times New Roman" w:cs="Times New Roman"/>
          <w:sz w:val="24"/>
          <w:szCs w:val="24"/>
        </w:rPr>
        <w:t xml:space="preserve">they do </w:t>
      </w:r>
      <w:r>
        <w:rPr>
          <w:rFonts w:ascii="Times New Roman" w:hAnsi="Times New Roman" w:cs="Times New Roman"/>
          <w:sz w:val="24"/>
          <w:szCs w:val="24"/>
        </w:rPr>
        <w:t>not have the same amount</w:t>
      </w:r>
      <w:r w:rsidR="009007B8">
        <w:rPr>
          <w:rFonts w:ascii="Times New Roman" w:hAnsi="Times New Roman" w:cs="Times New Roman"/>
          <w:sz w:val="24"/>
          <w:szCs w:val="24"/>
        </w:rPr>
        <w:t xml:space="preserve"> </w:t>
      </w:r>
      <w:r>
        <w:rPr>
          <w:rFonts w:ascii="Times New Roman" w:hAnsi="Times New Roman" w:cs="Times New Roman"/>
          <w:sz w:val="24"/>
          <w:szCs w:val="24"/>
        </w:rPr>
        <w:t>of economic resources.</w:t>
      </w:r>
      <w:r w:rsidR="0052495E">
        <w:rPr>
          <w:rFonts w:ascii="Times New Roman" w:hAnsi="Times New Roman" w:cs="Times New Roman"/>
          <w:sz w:val="24"/>
          <w:szCs w:val="24"/>
        </w:rPr>
        <w:t xml:space="preserve"> The tradition in politics is to voice your opinion, Hirschman has pointed out, while in economic questions you exit or stay put (Hirschman </w:t>
      </w:r>
      <w:r w:rsidR="000278CE">
        <w:rPr>
          <w:rFonts w:ascii="Times New Roman" w:hAnsi="Times New Roman" w:cs="Times New Roman"/>
          <w:sz w:val="24"/>
          <w:szCs w:val="24"/>
        </w:rPr>
        <w:t>1970</w:t>
      </w:r>
      <w:r w:rsidR="0052495E">
        <w:rPr>
          <w:rFonts w:ascii="Times New Roman" w:hAnsi="Times New Roman" w:cs="Times New Roman"/>
          <w:sz w:val="24"/>
          <w:szCs w:val="24"/>
        </w:rPr>
        <w:t xml:space="preserve">). </w:t>
      </w:r>
    </w:p>
    <w:p w:rsidR="00690DD3" w:rsidRDefault="00690DD3" w:rsidP="00024A34">
      <w:pPr>
        <w:spacing w:line="360" w:lineRule="auto"/>
        <w:rPr>
          <w:rFonts w:ascii="Times New Roman" w:hAnsi="Times New Roman" w:cs="Times New Roman"/>
          <w:sz w:val="24"/>
          <w:szCs w:val="24"/>
        </w:rPr>
      </w:pPr>
    </w:p>
    <w:p w:rsidR="00690DD3" w:rsidRDefault="00690DD3" w:rsidP="00024A34">
      <w:pPr>
        <w:spacing w:line="360" w:lineRule="auto"/>
        <w:rPr>
          <w:rFonts w:ascii="Times New Roman" w:hAnsi="Times New Roman" w:cs="Times New Roman"/>
          <w:sz w:val="24"/>
          <w:szCs w:val="24"/>
          <w:u w:val="single"/>
        </w:rPr>
      </w:pPr>
      <w:r w:rsidRPr="00690DD3">
        <w:rPr>
          <w:rFonts w:ascii="Times New Roman" w:hAnsi="Times New Roman" w:cs="Times New Roman"/>
          <w:sz w:val="24"/>
          <w:szCs w:val="24"/>
          <w:u w:val="single"/>
        </w:rPr>
        <w:t xml:space="preserve">Building </w:t>
      </w:r>
      <w:proofErr w:type="gramStart"/>
      <w:r w:rsidRPr="00690DD3">
        <w:rPr>
          <w:rFonts w:ascii="Times New Roman" w:hAnsi="Times New Roman" w:cs="Times New Roman"/>
          <w:sz w:val="24"/>
          <w:szCs w:val="24"/>
          <w:u w:val="single"/>
        </w:rPr>
        <w:t>A</w:t>
      </w:r>
      <w:proofErr w:type="gramEnd"/>
      <w:r w:rsidRPr="00690DD3">
        <w:rPr>
          <w:rFonts w:ascii="Times New Roman" w:hAnsi="Times New Roman" w:cs="Times New Roman"/>
          <w:sz w:val="24"/>
          <w:szCs w:val="24"/>
          <w:u w:val="single"/>
        </w:rPr>
        <w:t xml:space="preserve"> Community Through Economic Means: The</w:t>
      </w:r>
      <w:r w:rsidR="00653CF2">
        <w:rPr>
          <w:rFonts w:ascii="Times New Roman" w:hAnsi="Times New Roman" w:cs="Times New Roman"/>
          <w:sz w:val="24"/>
          <w:szCs w:val="24"/>
          <w:u w:val="single"/>
        </w:rPr>
        <w:t xml:space="preserve"> </w:t>
      </w:r>
      <w:r w:rsidR="00DC0CB4">
        <w:rPr>
          <w:rFonts w:ascii="Times New Roman" w:hAnsi="Times New Roman" w:cs="Times New Roman"/>
          <w:sz w:val="24"/>
          <w:szCs w:val="24"/>
          <w:u w:val="single"/>
        </w:rPr>
        <w:t xml:space="preserve">Main </w:t>
      </w:r>
      <w:r w:rsidRPr="00690DD3">
        <w:rPr>
          <w:rFonts w:ascii="Times New Roman" w:hAnsi="Times New Roman" w:cs="Times New Roman"/>
          <w:sz w:val="24"/>
          <w:szCs w:val="24"/>
          <w:u w:val="single"/>
        </w:rPr>
        <w:t>Stages in the Construction</w:t>
      </w:r>
      <w:r w:rsidR="0070381E">
        <w:rPr>
          <w:rFonts w:ascii="Times New Roman" w:hAnsi="Times New Roman" w:cs="Times New Roman"/>
          <w:sz w:val="24"/>
          <w:szCs w:val="24"/>
          <w:u w:val="single"/>
        </w:rPr>
        <w:t xml:space="preserve"> </w:t>
      </w:r>
      <w:r w:rsidRPr="00690DD3">
        <w:rPr>
          <w:rFonts w:ascii="Times New Roman" w:hAnsi="Times New Roman" w:cs="Times New Roman"/>
          <w:sz w:val="24"/>
          <w:szCs w:val="24"/>
          <w:u w:val="single"/>
        </w:rPr>
        <w:t>of the European Union</w:t>
      </w:r>
    </w:p>
    <w:p w:rsidR="00521BC9" w:rsidRDefault="00521BC9" w:rsidP="00024A34">
      <w:pPr>
        <w:spacing w:line="360" w:lineRule="auto"/>
        <w:rPr>
          <w:rFonts w:ascii="Times New Roman" w:hAnsi="Times New Roman" w:cs="Times New Roman"/>
          <w:sz w:val="24"/>
          <w:szCs w:val="24"/>
        </w:rPr>
      </w:pPr>
      <w:r>
        <w:rPr>
          <w:rFonts w:ascii="Times New Roman" w:hAnsi="Times New Roman" w:cs="Times New Roman"/>
          <w:sz w:val="24"/>
          <w:szCs w:val="24"/>
        </w:rPr>
        <w:tab/>
        <w:t>The role that the economy has played in the constr</w:t>
      </w:r>
      <w:r w:rsidR="00246DFD">
        <w:rPr>
          <w:rFonts w:ascii="Times New Roman" w:hAnsi="Times New Roman" w:cs="Times New Roman"/>
          <w:sz w:val="24"/>
          <w:szCs w:val="24"/>
        </w:rPr>
        <w:t>u</w:t>
      </w:r>
      <w:r>
        <w:rPr>
          <w:rFonts w:ascii="Times New Roman" w:hAnsi="Times New Roman" w:cs="Times New Roman"/>
          <w:sz w:val="24"/>
          <w:szCs w:val="24"/>
        </w:rPr>
        <w:t>ction</w:t>
      </w:r>
      <w:r w:rsidR="00246DFD">
        <w:rPr>
          <w:rFonts w:ascii="Times New Roman" w:hAnsi="Times New Roman" w:cs="Times New Roman"/>
          <w:sz w:val="24"/>
          <w:szCs w:val="24"/>
        </w:rPr>
        <w:t xml:space="preserve"> </w:t>
      </w:r>
      <w:r>
        <w:rPr>
          <w:rFonts w:ascii="Times New Roman" w:hAnsi="Times New Roman" w:cs="Times New Roman"/>
          <w:sz w:val="24"/>
          <w:szCs w:val="24"/>
        </w:rPr>
        <w:t>of EU comes out very clearly i</w:t>
      </w:r>
      <w:r w:rsidR="000378FB">
        <w:rPr>
          <w:rFonts w:ascii="Times New Roman" w:hAnsi="Times New Roman" w:cs="Times New Roman"/>
          <w:sz w:val="24"/>
          <w:szCs w:val="24"/>
        </w:rPr>
        <w:t xml:space="preserve">f </w:t>
      </w:r>
      <w:r w:rsidR="00B444EC">
        <w:rPr>
          <w:rFonts w:ascii="Times New Roman" w:hAnsi="Times New Roman" w:cs="Times New Roman"/>
          <w:sz w:val="24"/>
          <w:szCs w:val="24"/>
        </w:rPr>
        <w:t>you</w:t>
      </w:r>
      <w:r w:rsidR="000378FB">
        <w:rPr>
          <w:rFonts w:ascii="Times New Roman" w:hAnsi="Times New Roman" w:cs="Times New Roman"/>
          <w:sz w:val="24"/>
          <w:szCs w:val="24"/>
        </w:rPr>
        <w:t xml:space="preserve"> look at its main institutional stages. </w:t>
      </w:r>
      <w:r>
        <w:rPr>
          <w:rFonts w:ascii="Times New Roman" w:hAnsi="Times New Roman" w:cs="Times New Roman"/>
          <w:sz w:val="24"/>
          <w:szCs w:val="24"/>
        </w:rPr>
        <w:t xml:space="preserve">The whole thing began in 1951 with the creation of the European Coal and Steel Community. It continued in 1957 when the European Economic Community and the Common Market </w:t>
      </w:r>
      <w:r w:rsidR="007E7172">
        <w:rPr>
          <w:rFonts w:ascii="Times New Roman" w:hAnsi="Times New Roman" w:cs="Times New Roman"/>
          <w:sz w:val="24"/>
          <w:szCs w:val="24"/>
        </w:rPr>
        <w:t>w</w:t>
      </w:r>
      <w:r>
        <w:rPr>
          <w:rFonts w:ascii="Times New Roman" w:hAnsi="Times New Roman" w:cs="Times New Roman"/>
          <w:sz w:val="24"/>
          <w:szCs w:val="24"/>
        </w:rPr>
        <w:t xml:space="preserve">ere established through the Rome Treaty. </w:t>
      </w:r>
    </w:p>
    <w:p w:rsidR="007E7172" w:rsidRDefault="00521BC9" w:rsidP="00024A34">
      <w:pPr>
        <w:spacing w:line="360" w:lineRule="auto"/>
        <w:rPr>
          <w:rFonts w:ascii="Times New Roman" w:hAnsi="Times New Roman" w:cs="Times New Roman"/>
          <w:sz w:val="24"/>
          <w:szCs w:val="24"/>
        </w:rPr>
      </w:pPr>
      <w:r>
        <w:rPr>
          <w:rFonts w:ascii="Times New Roman" w:hAnsi="Times New Roman" w:cs="Times New Roman"/>
          <w:sz w:val="24"/>
          <w:szCs w:val="24"/>
        </w:rPr>
        <w:tab/>
        <w:t>The next major institutional step</w:t>
      </w:r>
      <w:r w:rsidR="007E7172">
        <w:rPr>
          <w:rFonts w:ascii="Times New Roman" w:hAnsi="Times New Roman" w:cs="Times New Roman"/>
          <w:sz w:val="24"/>
          <w:szCs w:val="24"/>
        </w:rPr>
        <w:t xml:space="preserve"> came in 1986</w:t>
      </w:r>
      <w:r w:rsidR="000378FB">
        <w:rPr>
          <w:rFonts w:ascii="Times New Roman" w:hAnsi="Times New Roman" w:cs="Times New Roman"/>
          <w:sz w:val="24"/>
          <w:szCs w:val="24"/>
        </w:rPr>
        <w:t>,</w:t>
      </w:r>
      <w:r w:rsidR="007E7172">
        <w:rPr>
          <w:rFonts w:ascii="Times New Roman" w:hAnsi="Times New Roman" w:cs="Times New Roman"/>
          <w:sz w:val="24"/>
          <w:szCs w:val="24"/>
        </w:rPr>
        <w:t xml:space="preserve"> when the internal market was instituted through the Single European Act. Following the </w:t>
      </w:r>
      <w:proofErr w:type="spellStart"/>
      <w:r w:rsidR="007E7172">
        <w:rPr>
          <w:rFonts w:ascii="Times New Roman" w:hAnsi="Times New Roman" w:cs="Times New Roman"/>
          <w:sz w:val="24"/>
          <w:szCs w:val="24"/>
        </w:rPr>
        <w:t>Delors</w:t>
      </w:r>
      <w:proofErr w:type="spellEnd"/>
      <w:r w:rsidR="007E7172">
        <w:rPr>
          <w:rFonts w:ascii="Times New Roman" w:hAnsi="Times New Roman" w:cs="Times New Roman"/>
          <w:sz w:val="24"/>
          <w:szCs w:val="24"/>
        </w:rPr>
        <w:t xml:space="preserve"> Report of 1989 the first steps </w:t>
      </w:r>
      <w:r w:rsidR="000378FB">
        <w:rPr>
          <w:rFonts w:ascii="Times New Roman" w:hAnsi="Times New Roman" w:cs="Times New Roman"/>
          <w:sz w:val="24"/>
          <w:szCs w:val="24"/>
        </w:rPr>
        <w:t>towards</w:t>
      </w:r>
      <w:r w:rsidR="007E7172">
        <w:rPr>
          <w:rFonts w:ascii="Times New Roman" w:hAnsi="Times New Roman" w:cs="Times New Roman"/>
          <w:sz w:val="24"/>
          <w:szCs w:val="24"/>
        </w:rPr>
        <w:t xml:space="preserve"> a European Monetary Union were taken. The last stage of this union and also the euro itself were created through the Maastricht</w:t>
      </w:r>
      <w:r w:rsidR="00CF4B9D">
        <w:rPr>
          <w:rFonts w:ascii="Times New Roman" w:hAnsi="Times New Roman" w:cs="Times New Roman"/>
          <w:sz w:val="24"/>
          <w:szCs w:val="24"/>
        </w:rPr>
        <w:t xml:space="preserve"> T</w:t>
      </w:r>
      <w:r w:rsidR="007E7172">
        <w:rPr>
          <w:rFonts w:ascii="Times New Roman" w:hAnsi="Times New Roman" w:cs="Times New Roman"/>
          <w:sz w:val="24"/>
          <w:szCs w:val="24"/>
        </w:rPr>
        <w:t>reaty of 1992.</w:t>
      </w:r>
    </w:p>
    <w:p w:rsidR="00B444EC" w:rsidRDefault="00A4285C" w:rsidP="00024A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main inspiration to the ECSC came from Jean Monnet, who had come to the conclusion that Europe was in much need of unification and that political change was most easily affected through economic change. By uniting Germany and France around coal and steel, he </w:t>
      </w:r>
      <w:r w:rsidR="00B444EC">
        <w:rPr>
          <w:rFonts w:ascii="Times New Roman" w:hAnsi="Times New Roman" w:cs="Times New Roman"/>
          <w:sz w:val="24"/>
          <w:szCs w:val="24"/>
        </w:rPr>
        <w:t xml:space="preserve">thought that </w:t>
      </w:r>
      <w:r w:rsidR="00FC7D31">
        <w:rPr>
          <w:rFonts w:ascii="Times New Roman" w:hAnsi="Times New Roman" w:cs="Times New Roman"/>
          <w:sz w:val="24"/>
          <w:szCs w:val="24"/>
        </w:rPr>
        <w:t xml:space="preserve">these two countries </w:t>
      </w:r>
      <w:r>
        <w:rPr>
          <w:rFonts w:ascii="Times New Roman" w:hAnsi="Times New Roman" w:cs="Times New Roman"/>
          <w:sz w:val="24"/>
          <w:szCs w:val="24"/>
        </w:rPr>
        <w:t xml:space="preserve">would start </w:t>
      </w:r>
      <w:r w:rsidR="007E438E">
        <w:rPr>
          <w:rFonts w:ascii="Times New Roman" w:hAnsi="Times New Roman" w:cs="Times New Roman"/>
          <w:sz w:val="24"/>
          <w:szCs w:val="24"/>
        </w:rPr>
        <w:t xml:space="preserve">to develop </w:t>
      </w:r>
      <w:r>
        <w:rPr>
          <w:rFonts w:ascii="Times New Roman" w:hAnsi="Times New Roman" w:cs="Times New Roman"/>
          <w:sz w:val="24"/>
          <w:szCs w:val="24"/>
        </w:rPr>
        <w:t>interests in common</w:t>
      </w:r>
      <w:r w:rsidR="00B444EC">
        <w:rPr>
          <w:rFonts w:ascii="Times New Roman" w:hAnsi="Times New Roman" w:cs="Times New Roman"/>
          <w:sz w:val="24"/>
          <w:szCs w:val="24"/>
        </w:rPr>
        <w:t>,</w:t>
      </w:r>
      <w:r w:rsidR="00FC7D31">
        <w:rPr>
          <w:rFonts w:ascii="Times New Roman" w:hAnsi="Times New Roman" w:cs="Times New Roman"/>
          <w:sz w:val="24"/>
          <w:szCs w:val="24"/>
        </w:rPr>
        <w:t xml:space="preserve"> and that it would be harder for them to begin </w:t>
      </w:r>
      <w:r w:rsidR="00B444EC">
        <w:rPr>
          <w:rFonts w:ascii="Times New Roman" w:hAnsi="Times New Roman" w:cs="Times New Roman"/>
          <w:sz w:val="24"/>
          <w:szCs w:val="24"/>
        </w:rPr>
        <w:t xml:space="preserve">a </w:t>
      </w:r>
      <w:r w:rsidR="00FC7D31">
        <w:rPr>
          <w:rFonts w:ascii="Times New Roman" w:hAnsi="Times New Roman" w:cs="Times New Roman"/>
          <w:sz w:val="24"/>
          <w:szCs w:val="24"/>
        </w:rPr>
        <w:t>war against each other</w:t>
      </w:r>
      <w:r>
        <w:rPr>
          <w:rFonts w:ascii="Times New Roman" w:hAnsi="Times New Roman" w:cs="Times New Roman"/>
          <w:sz w:val="24"/>
          <w:szCs w:val="24"/>
        </w:rPr>
        <w:t>.</w:t>
      </w:r>
      <w:r w:rsidR="00B04915">
        <w:rPr>
          <w:rFonts w:ascii="Times New Roman" w:hAnsi="Times New Roman" w:cs="Times New Roman"/>
          <w:sz w:val="24"/>
          <w:szCs w:val="24"/>
        </w:rPr>
        <w:t xml:space="preserve"> </w:t>
      </w:r>
    </w:p>
    <w:p w:rsidR="008E2B10" w:rsidRDefault="009A0A30" w:rsidP="00B444EC">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Monnet’s view, the coal and steel industries did not have much of an economic future, compared to such industries as the airplane industry and electronics, but they had great symbolic value (</w:t>
      </w:r>
      <w:proofErr w:type="spellStart"/>
      <w:r>
        <w:rPr>
          <w:rFonts w:ascii="Times New Roman" w:hAnsi="Times New Roman" w:cs="Times New Roman"/>
          <w:sz w:val="24"/>
          <w:szCs w:val="24"/>
        </w:rPr>
        <w:t>Sauvy</w:t>
      </w:r>
      <w:proofErr w:type="spellEnd"/>
      <w:r>
        <w:rPr>
          <w:rFonts w:ascii="Times New Roman" w:hAnsi="Times New Roman" w:cs="Times New Roman"/>
          <w:sz w:val="24"/>
          <w:szCs w:val="24"/>
        </w:rPr>
        <w:t xml:space="preserve"> 1989:480). </w:t>
      </w:r>
      <w:r w:rsidR="008E2B10">
        <w:rPr>
          <w:rFonts w:ascii="Times New Roman" w:hAnsi="Times New Roman" w:cs="Times New Roman"/>
          <w:sz w:val="24"/>
          <w:szCs w:val="24"/>
        </w:rPr>
        <w:t xml:space="preserve">Through his excellent contacts </w:t>
      </w:r>
      <w:r w:rsidR="00462110">
        <w:rPr>
          <w:rFonts w:ascii="Times New Roman" w:hAnsi="Times New Roman" w:cs="Times New Roman"/>
          <w:sz w:val="24"/>
          <w:szCs w:val="24"/>
        </w:rPr>
        <w:t xml:space="preserve">with </w:t>
      </w:r>
      <w:r w:rsidR="008E2B10">
        <w:rPr>
          <w:rFonts w:ascii="Times New Roman" w:hAnsi="Times New Roman" w:cs="Times New Roman"/>
          <w:sz w:val="24"/>
          <w:szCs w:val="24"/>
        </w:rPr>
        <w:t xml:space="preserve">John Foster Dulles, </w:t>
      </w:r>
      <w:r w:rsidR="00B444EC">
        <w:rPr>
          <w:rFonts w:ascii="Times New Roman" w:hAnsi="Times New Roman" w:cs="Times New Roman"/>
          <w:sz w:val="24"/>
          <w:szCs w:val="24"/>
        </w:rPr>
        <w:t>Monnet</w:t>
      </w:r>
      <w:r w:rsidR="008E2B10">
        <w:rPr>
          <w:rFonts w:ascii="Times New Roman" w:hAnsi="Times New Roman" w:cs="Times New Roman"/>
          <w:sz w:val="24"/>
          <w:szCs w:val="24"/>
        </w:rPr>
        <w:t xml:space="preserve"> also </w:t>
      </w:r>
      <w:r w:rsidR="00EB0FAB">
        <w:rPr>
          <w:rFonts w:ascii="Times New Roman" w:hAnsi="Times New Roman" w:cs="Times New Roman"/>
          <w:sz w:val="24"/>
          <w:szCs w:val="24"/>
        </w:rPr>
        <w:t xml:space="preserve">procured </w:t>
      </w:r>
      <w:r w:rsidR="008E2B10">
        <w:rPr>
          <w:rFonts w:ascii="Times New Roman" w:hAnsi="Times New Roman" w:cs="Times New Roman"/>
          <w:sz w:val="24"/>
          <w:szCs w:val="24"/>
        </w:rPr>
        <w:t>U.S. permission to proceed with his plan (</w:t>
      </w:r>
      <w:proofErr w:type="spellStart"/>
      <w:r w:rsidR="008E2B10">
        <w:rPr>
          <w:rFonts w:ascii="Times New Roman" w:hAnsi="Times New Roman" w:cs="Times New Roman"/>
          <w:sz w:val="24"/>
          <w:szCs w:val="24"/>
        </w:rPr>
        <w:t>Gillingham</w:t>
      </w:r>
      <w:proofErr w:type="spellEnd"/>
      <w:r w:rsidR="008E2B10">
        <w:rPr>
          <w:rFonts w:ascii="Times New Roman" w:hAnsi="Times New Roman" w:cs="Times New Roman"/>
          <w:sz w:val="24"/>
          <w:szCs w:val="24"/>
        </w:rPr>
        <w:t xml:space="preserve"> 1991:341).</w:t>
      </w:r>
    </w:p>
    <w:p w:rsidR="00D66FFD" w:rsidRPr="00500F5E" w:rsidRDefault="00B04915" w:rsidP="008E2B10">
      <w:pPr>
        <w:spacing w:line="360" w:lineRule="auto"/>
        <w:ind w:firstLine="720"/>
        <w:rPr>
          <w:rFonts w:ascii="Times New Roman" w:hAnsi="Times New Roman" w:cs="Times New Roman"/>
          <w:sz w:val="24"/>
          <w:szCs w:val="24"/>
        </w:rPr>
      </w:pPr>
      <w:r w:rsidRPr="00500F5E">
        <w:rPr>
          <w:rFonts w:ascii="Times New Roman" w:hAnsi="Times New Roman" w:cs="Times New Roman"/>
          <w:sz w:val="24"/>
          <w:szCs w:val="24"/>
        </w:rPr>
        <w:t xml:space="preserve">The </w:t>
      </w:r>
      <w:r w:rsidR="009A0A30" w:rsidRPr="00500F5E">
        <w:rPr>
          <w:rFonts w:ascii="Times New Roman" w:hAnsi="Times New Roman" w:cs="Times New Roman"/>
          <w:sz w:val="24"/>
          <w:szCs w:val="24"/>
        </w:rPr>
        <w:t xml:space="preserve">ultimate </w:t>
      </w:r>
      <w:r w:rsidRPr="00500F5E">
        <w:rPr>
          <w:rFonts w:ascii="Times New Roman" w:hAnsi="Times New Roman" w:cs="Times New Roman"/>
          <w:sz w:val="24"/>
          <w:szCs w:val="24"/>
        </w:rPr>
        <w:t xml:space="preserve">goal of ECSC, according to the treaty through which it </w:t>
      </w:r>
      <w:r w:rsidR="00525515" w:rsidRPr="00500F5E">
        <w:rPr>
          <w:rFonts w:ascii="Times New Roman" w:hAnsi="Times New Roman" w:cs="Times New Roman"/>
          <w:sz w:val="24"/>
          <w:szCs w:val="24"/>
        </w:rPr>
        <w:t>came into being in 1951</w:t>
      </w:r>
      <w:r w:rsidRPr="00500F5E">
        <w:rPr>
          <w:rFonts w:ascii="Times New Roman" w:hAnsi="Times New Roman" w:cs="Times New Roman"/>
          <w:sz w:val="24"/>
          <w:szCs w:val="24"/>
        </w:rPr>
        <w:t xml:space="preserve">, was “to establish, by creating </w:t>
      </w:r>
      <w:r w:rsidRPr="00500F5E">
        <w:rPr>
          <w:rFonts w:ascii="Times New Roman" w:hAnsi="Times New Roman" w:cs="Times New Roman"/>
          <w:i/>
          <w:sz w:val="24"/>
          <w:szCs w:val="24"/>
        </w:rPr>
        <w:t>an economic community</w:t>
      </w:r>
      <w:r w:rsidRPr="00500F5E">
        <w:rPr>
          <w:rFonts w:ascii="Times New Roman" w:hAnsi="Times New Roman" w:cs="Times New Roman"/>
          <w:sz w:val="24"/>
          <w:szCs w:val="24"/>
        </w:rPr>
        <w:t xml:space="preserve">, the foundation of a broad and </w:t>
      </w:r>
      <w:r w:rsidRPr="00500F5E">
        <w:rPr>
          <w:rFonts w:ascii="Times New Roman" w:hAnsi="Times New Roman" w:cs="Times New Roman"/>
          <w:sz w:val="24"/>
          <w:szCs w:val="24"/>
        </w:rPr>
        <w:lastRenderedPageBreak/>
        <w:t>independent community among peoples long divided by bloody conflict” (Treaty Establishing the European Coal and Steel Community</w:t>
      </w:r>
      <w:r w:rsidR="00A7717D" w:rsidRPr="00500F5E">
        <w:rPr>
          <w:rFonts w:ascii="Times New Roman" w:hAnsi="Times New Roman" w:cs="Times New Roman"/>
          <w:sz w:val="24"/>
          <w:szCs w:val="24"/>
        </w:rPr>
        <w:t xml:space="preserve"> 1951:1</w:t>
      </w:r>
      <w:r w:rsidR="00525515" w:rsidRPr="00500F5E">
        <w:rPr>
          <w:rFonts w:ascii="Times New Roman" w:hAnsi="Times New Roman" w:cs="Times New Roman"/>
          <w:sz w:val="24"/>
          <w:szCs w:val="24"/>
        </w:rPr>
        <w:t>; emphasis added</w:t>
      </w:r>
      <w:r w:rsidRPr="00500F5E">
        <w:rPr>
          <w:rFonts w:ascii="Times New Roman" w:hAnsi="Times New Roman" w:cs="Times New Roman"/>
          <w:sz w:val="24"/>
          <w:szCs w:val="24"/>
        </w:rPr>
        <w:t xml:space="preserve">).    </w:t>
      </w:r>
    </w:p>
    <w:p w:rsidR="00D66FFD" w:rsidRDefault="00D66FFD" w:rsidP="00B444EC">
      <w:pPr>
        <w:spacing w:line="360" w:lineRule="auto"/>
        <w:rPr>
          <w:rFonts w:ascii="Times New Roman" w:hAnsi="Times New Roman" w:cs="Times New Roman"/>
          <w:sz w:val="24"/>
          <w:szCs w:val="24"/>
        </w:rPr>
      </w:pPr>
      <w:r>
        <w:rPr>
          <w:rFonts w:ascii="Times New Roman" w:hAnsi="Times New Roman" w:cs="Times New Roman"/>
          <w:sz w:val="24"/>
          <w:szCs w:val="24"/>
        </w:rPr>
        <w:tab/>
      </w:r>
      <w:r w:rsidR="00A4285C">
        <w:rPr>
          <w:rFonts w:ascii="Times New Roman" w:hAnsi="Times New Roman" w:cs="Times New Roman"/>
          <w:sz w:val="24"/>
          <w:szCs w:val="24"/>
        </w:rPr>
        <w:t xml:space="preserve"> </w:t>
      </w:r>
      <w:r>
        <w:rPr>
          <w:rFonts w:ascii="Times New Roman" w:hAnsi="Times New Roman" w:cs="Times New Roman"/>
          <w:sz w:val="24"/>
          <w:szCs w:val="24"/>
        </w:rPr>
        <w:t>There was also the distant goal of a united Europe. In his draft for the Schuman Declaration, Monnet wrote:</w:t>
      </w:r>
      <w:r w:rsidR="00B444EC">
        <w:rPr>
          <w:rFonts w:ascii="Times New Roman" w:hAnsi="Times New Roman" w:cs="Times New Roman"/>
          <w:sz w:val="24"/>
          <w:szCs w:val="24"/>
        </w:rPr>
        <w:t xml:space="preserve"> “</w:t>
      </w:r>
      <w:r>
        <w:rPr>
          <w:rFonts w:ascii="Times New Roman" w:hAnsi="Times New Roman" w:cs="Times New Roman"/>
          <w:sz w:val="24"/>
          <w:szCs w:val="24"/>
        </w:rPr>
        <w:t>The pooling of coal and steel production will immediately provide the establishment of common bases for economic development as the first step in the federation of Europe</w:t>
      </w:r>
      <w:r w:rsidR="00B444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Eichengreen</w:t>
      </w:r>
      <w:proofErr w:type="spellEnd"/>
      <w:r>
        <w:rPr>
          <w:rFonts w:ascii="Times New Roman" w:hAnsi="Times New Roman" w:cs="Times New Roman"/>
          <w:sz w:val="24"/>
          <w:szCs w:val="24"/>
        </w:rPr>
        <w:t xml:space="preserve"> 2007:168). </w:t>
      </w:r>
    </w:p>
    <w:p w:rsidR="00B34CC7" w:rsidRDefault="00A4285C"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A66FB0">
        <w:rPr>
          <w:rFonts w:ascii="Times New Roman" w:hAnsi="Times New Roman" w:cs="Times New Roman"/>
          <w:sz w:val="24"/>
          <w:szCs w:val="24"/>
        </w:rPr>
        <w:t>T</w:t>
      </w:r>
      <w:r w:rsidR="00AD32E0">
        <w:rPr>
          <w:rFonts w:ascii="Times New Roman" w:hAnsi="Times New Roman" w:cs="Times New Roman"/>
          <w:sz w:val="24"/>
          <w:szCs w:val="24"/>
        </w:rPr>
        <w:t xml:space="preserve">his quote brings us to Monnet’s most important contribution to what </w:t>
      </w:r>
      <w:r w:rsidR="00C85043">
        <w:rPr>
          <w:rFonts w:ascii="Times New Roman" w:hAnsi="Times New Roman" w:cs="Times New Roman"/>
          <w:sz w:val="24"/>
          <w:szCs w:val="24"/>
        </w:rPr>
        <w:t>I have called the s</w:t>
      </w:r>
      <w:r w:rsidR="00C037EE">
        <w:rPr>
          <w:rFonts w:ascii="Times New Roman" w:hAnsi="Times New Roman" w:cs="Times New Roman"/>
          <w:sz w:val="24"/>
          <w:szCs w:val="24"/>
        </w:rPr>
        <w:t xml:space="preserve">trategy of economics as politics by other means. This </w:t>
      </w:r>
      <w:r w:rsidR="00AD32E0">
        <w:rPr>
          <w:rFonts w:ascii="Times New Roman" w:hAnsi="Times New Roman" w:cs="Times New Roman"/>
          <w:sz w:val="24"/>
          <w:szCs w:val="24"/>
        </w:rPr>
        <w:t xml:space="preserve">is the famous </w:t>
      </w:r>
      <w:r w:rsidR="00DA03C6">
        <w:rPr>
          <w:rFonts w:ascii="Times New Roman" w:hAnsi="Times New Roman" w:cs="Times New Roman"/>
          <w:sz w:val="24"/>
          <w:szCs w:val="24"/>
        </w:rPr>
        <w:t xml:space="preserve">idea </w:t>
      </w:r>
      <w:r w:rsidR="00A81B09">
        <w:rPr>
          <w:rFonts w:ascii="Times New Roman" w:hAnsi="Times New Roman" w:cs="Times New Roman"/>
          <w:sz w:val="24"/>
          <w:szCs w:val="24"/>
        </w:rPr>
        <w:t xml:space="preserve">of </w:t>
      </w:r>
      <w:proofErr w:type="spellStart"/>
      <w:r w:rsidR="00AD32E0">
        <w:rPr>
          <w:rFonts w:ascii="Times New Roman" w:hAnsi="Times New Roman" w:cs="Times New Roman"/>
          <w:i/>
          <w:sz w:val="24"/>
          <w:szCs w:val="24"/>
        </w:rPr>
        <w:t>en</w:t>
      </w:r>
      <w:r w:rsidR="00C037EE" w:rsidRPr="00C037EE">
        <w:rPr>
          <w:rFonts w:ascii="Times New Roman" w:hAnsi="Times New Roman" w:cs="Times New Roman"/>
          <w:i/>
          <w:sz w:val="24"/>
          <w:szCs w:val="24"/>
        </w:rPr>
        <w:t>grenage</w:t>
      </w:r>
      <w:proofErr w:type="spellEnd"/>
      <w:r w:rsidR="00AD32E0">
        <w:rPr>
          <w:rFonts w:ascii="Times New Roman" w:hAnsi="Times New Roman" w:cs="Times New Roman"/>
          <w:sz w:val="24"/>
          <w:szCs w:val="24"/>
        </w:rPr>
        <w:t xml:space="preserve">, </w:t>
      </w:r>
      <w:r w:rsidR="00C037EE">
        <w:rPr>
          <w:rFonts w:ascii="Times New Roman" w:hAnsi="Times New Roman" w:cs="Times New Roman"/>
          <w:sz w:val="24"/>
          <w:szCs w:val="24"/>
        </w:rPr>
        <w:t xml:space="preserve">which </w:t>
      </w:r>
      <w:r w:rsidR="00A66FB0">
        <w:rPr>
          <w:rFonts w:ascii="Times New Roman" w:hAnsi="Times New Roman" w:cs="Times New Roman"/>
          <w:sz w:val="24"/>
          <w:szCs w:val="24"/>
        </w:rPr>
        <w:t xml:space="preserve">can </w:t>
      </w:r>
      <w:r w:rsidR="00DA03C6">
        <w:rPr>
          <w:rFonts w:ascii="Times New Roman" w:hAnsi="Times New Roman" w:cs="Times New Roman"/>
          <w:sz w:val="24"/>
          <w:szCs w:val="24"/>
        </w:rPr>
        <w:t xml:space="preserve">roughly </w:t>
      </w:r>
      <w:r w:rsidR="00A66FB0">
        <w:rPr>
          <w:rFonts w:ascii="Times New Roman" w:hAnsi="Times New Roman" w:cs="Times New Roman"/>
          <w:sz w:val="24"/>
          <w:szCs w:val="24"/>
        </w:rPr>
        <w:t xml:space="preserve">be described as </w:t>
      </w:r>
      <w:r w:rsidR="00C13884">
        <w:rPr>
          <w:rFonts w:ascii="Times New Roman" w:hAnsi="Times New Roman" w:cs="Times New Roman"/>
          <w:sz w:val="24"/>
          <w:szCs w:val="24"/>
        </w:rPr>
        <w:t xml:space="preserve">a </w:t>
      </w:r>
      <w:r w:rsidR="00A66FB0">
        <w:rPr>
          <w:rFonts w:ascii="Times New Roman" w:hAnsi="Times New Roman" w:cs="Times New Roman"/>
          <w:sz w:val="24"/>
          <w:szCs w:val="24"/>
        </w:rPr>
        <w:t xml:space="preserve">spill-over </w:t>
      </w:r>
      <w:r w:rsidR="00C13884">
        <w:rPr>
          <w:rFonts w:ascii="Times New Roman" w:hAnsi="Times New Roman" w:cs="Times New Roman"/>
          <w:sz w:val="24"/>
          <w:szCs w:val="24"/>
        </w:rPr>
        <w:t xml:space="preserve">strategy </w:t>
      </w:r>
      <w:r w:rsidR="00A66FB0">
        <w:rPr>
          <w:rFonts w:ascii="Times New Roman" w:hAnsi="Times New Roman" w:cs="Times New Roman"/>
          <w:sz w:val="24"/>
          <w:szCs w:val="24"/>
        </w:rPr>
        <w:t xml:space="preserve">or </w:t>
      </w:r>
      <w:r w:rsidR="00AD32E0">
        <w:rPr>
          <w:rFonts w:ascii="Times New Roman" w:hAnsi="Times New Roman" w:cs="Times New Roman"/>
          <w:sz w:val="24"/>
          <w:szCs w:val="24"/>
        </w:rPr>
        <w:t xml:space="preserve">an attempt </w:t>
      </w:r>
      <w:r w:rsidR="00C037EE">
        <w:rPr>
          <w:rFonts w:ascii="Times New Roman" w:hAnsi="Times New Roman" w:cs="Times New Roman"/>
          <w:sz w:val="24"/>
          <w:szCs w:val="24"/>
        </w:rPr>
        <w:t xml:space="preserve">to </w:t>
      </w:r>
      <w:proofErr w:type="spellStart"/>
      <w:r w:rsidR="00C037EE">
        <w:rPr>
          <w:rFonts w:ascii="Times New Roman" w:hAnsi="Times New Roman" w:cs="Times New Roman"/>
          <w:sz w:val="24"/>
          <w:szCs w:val="24"/>
        </w:rPr>
        <w:t>endog</w:t>
      </w:r>
      <w:r w:rsidR="00D04CA5">
        <w:rPr>
          <w:rFonts w:ascii="Times New Roman" w:hAnsi="Times New Roman" w:cs="Times New Roman"/>
          <w:sz w:val="24"/>
          <w:szCs w:val="24"/>
        </w:rPr>
        <w:t>e</w:t>
      </w:r>
      <w:r w:rsidR="00C037EE">
        <w:rPr>
          <w:rFonts w:ascii="Times New Roman" w:hAnsi="Times New Roman" w:cs="Times New Roman"/>
          <w:sz w:val="24"/>
          <w:szCs w:val="24"/>
        </w:rPr>
        <w:t>nize</w:t>
      </w:r>
      <w:proofErr w:type="spellEnd"/>
      <w:r w:rsidR="00C037EE">
        <w:rPr>
          <w:rFonts w:ascii="Times New Roman" w:hAnsi="Times New Roman" w:cs="Times New Roman"/>
          <w:sz w:val="24"/>
          <w:szCs w:val="24"/>
        </w:rPr>
        <w:t xml:space="preserve"> the process of unification</w:t>
      </w:r>
      <w:r w:rsidR="00A34BBD">
        <w:rPr>
          <w:rFonts w:ascii="Times New Roman" w:hAnsi="Times New Roman" w:cs="Times New Roman"/>
          <w:sz w:val="24"/>
          <w:szCs w:val="24"/>
        </w:rPr>
        <w:t xml:space="preserve"> (e.g</w:t>
      </w:r>
      <w:r w:rsidR="00C13884">
        <w:rPr>
          <w:rFonts w:ascii="Times New Roman" w:hAnsi="Times New Roman" w:cs="Times New Roman"/>
          <w:sz w:val="24"/>
          <w:szCs w:val="24"/>
        </w:rPr>
        <w:t>. H</w:t>
      </w:r>
      <w:r w:rsidR="00A34BBD">
        <w:rPr>
          <w:rFonts w:ascii="Times New Roman" w:hAnsi="Times New Roman" w:cs="Times New Roman"/>
          <w:sz w:val="24"/>
          <w:szCs w:val="24"/>
        </w:rPr>
        <w:t>aas 19</w:t>
      </w:r>
      <w:r w:rsidR="00C13884">
        <w:rPr>
          <w:rFonts w:ascii="Times New Roman" w:hAnsi="Times New Roman" w:cs="Times New Roman"/>
          <w:sz w:val="24"/>
          <w:szCs w:val="24"/>
        </w:rPr>
        <w:t>58</w:t>
      </w:r>
      <w:r w:rsidR="00A34BBD">
        <w:rPr>
          <w:rFonts w:ascii="Times New Roman" w:hAnsi="Times New Roman" w:cs="Times New Roman"/>
          <w:sz w:val="24"/>
          <w:szCs w:val="24"/>
        </w:rPr>
        <w:t>)</w:t>
      </w:r>
      <w:r w:rsidR="00C037EE">
        <w:rPr>
          <w:rFonts w:ascii="Times New Roman" w:hAnsi="Times New Roman" w:cs="Times New Roman"/>
          <w:sz w:val="24"/>
          <w:szCs w:val="24"/>
        </w:rPr>
        <w:t>.</w:t>
      </w:r>
      <w:r w:rsidR="00B34CC7">
        <w:rPr>
          <w:rFonts w:ascii="Times New Roman" w:hAnsi="Times New Roman" w:cs="Times New Roman"/>
          <w:sz w:val="24"/>
          <w:szCs w:val="24"/>
        </w:rPr>
        <w:t xml:space="preserve"> </w:t>
      </w:r>
      <w:r w:rsidR="00582D1A">
        <w:rPr>
          <w:rFonts w:ascii="Times New Roman" w:hAnsi="Times New Roman" w:cs="Times New Roman"/>
          <w:sz w:val="24"/>
          <w:szCs w:val="24"/>
        </w:rPr>
        <w:t>Only those e</w:t>
      </w:r>
      <w:r w:rsidR="00B34CC7">
        <w:rPr>
          <w:rFonts w:ascii="Times New Roman" w:hAnsi="Times New Roman" w:cs="Times New Roman"/>
          <w:sz w:val="24"/>
          <w:szCs w:val="24"/>
        </w:rPr>
        <w:t xml:space="preserve">conomic reforms were to be chosen </w:t>
      </w:r>
      <w:r w:rsidR="00582D1A">
        <w:rPr>
          <w:rFonts w:ascii="Times New Roman" w:hAnsi="Times New Roman" w:cs="Times New Roman"/>
          <w:sz w:val="24"/>
          <w:szCs w:val="24"/>
        </w:rPr>
        <w:t xml:space="preserve">that </w:t>
      </w:r>
      <w:r w:rsidR="00B34CC7">
        <w:rPr>
          <w:rFonts w:ascii="Times New Roman" w:hAnsi="Times New Roman" w:cs="Times New Roman"/>
          <w:sz w:val="24"/>
          <w:szCs w:val="24"/>
        </w:rPr>
        <w:t>led to more reforms, economic as well as political.</w:t>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582A87">
        <w:rPr>
          <w:rFonts w:ascii="Times New Roman" w:hAnsi="Times New Roman" w:cs="Times New Roman"/>
          <w:sz w:val="24"/>
          <w:szCs w:val="24"/>
        </w:rPr>
        <w:tab/>
      </w:r>
      <w:r w:rsidR="00DA03C6">
        <w:rPr>
          <w:rFonts w:ascii="Times New Roman" w:hAnsi="Times New Roman" w:cs="Times New Roman"/>
          <w:sz w:val="24"/>
          <w:szCs w:val="24"/>
        </w:rPr>
        <w:t>W</w:t>
      </w:r>
      <w:r w:rsidR="00B34CC7">
        <w:rPr>
          <w:rFonts w:ascii="Times New Roman" w:hAnsi="Times New Roman" w:cs="Times New Roman"/>
          <w:sz w:val="24"/>
          <w:szCs w:val="24"/>
        </w:rPr>
        <w:t xml:space="preserve">hile Monnet primarily played an important role in the construction of EU in the 1950s, his vision of how Europe was to be unified was not so different from </w:t>
      </w:r>
      <w:r w:rsidR="007023AD">
        <w:rPr>
          <w:rFonts w:ascii="Times New Roman" w:hAnsi="Times New Roman" w:cs="Times New Roman"/>
          <w:sz w:val="24"/>
          <w:szCs w:val="24"/>
        </w:rPr>
        <w:t xml:space="preserve">the way in which </w:t>
      </w:r>
      <w:r w:rsidR="00A81B09">
        <w:rPr>
          <w:rFonts w:ascii="Times New Roman" w:hAnsi="Times New Roman" w:cs="Times New Roman"/>
          <w:sz w:val="24"/>
          <w:szCs w:val="24"/>
        </w:rPr>
        <w:t xml:space="preserve">others were later to </w:t>
      </w:r>
      <w:proofErr w:type="gramStart"/>
      <w:r w:rsidR="00A81B09">
        <w:rPr>
          <w:rFonts w:ascii="Times New Roman" w:hAnsi="Times New Roman" w:cs="Times New Roman"/>
          <w:sz w:val="24"/>
          <w:szCs w:val="24"/>
        </w:rPr>
        <w:t>proceed</w:t>
      </w:r>
      <w:proofErr w:type="gramEnd"/>
      <w:r w:rsidR="007023AD">
        <w:rPr>
          <w:rFonts w:ascii="Times New Roman" w:hAnsi="Times New Roman" w:cs="Times New Roman"/>
          <w:sz w:val="24"/>
          <w:szCs w:val="24"/>
        </w:rPr>
        <w:t xml:space="preserve"> when they tackled this problem</w:t>
      </w:r>
      <w:r w:rsidR="00B34CC7">
        <w:rPr>
          <w:rFonts w:ascii="Times New Roman" w:hAnsi="Times New Roman" w:cs="Times New Roman"/>
          <w:sz w:val="24"/>
          <w:szCs w:val="24"/>
        </w:rPr>
        <w:t>. He wrote in 1958:</w:t>
      </w:r>
    </w:p>
    <w:p w:rsidR="00B34CC7" w:rsidRDefault="00B34CC7" w:rsidP="007E438E">
      <w:pPr>
        <w:spacing w:line="360" w:lineRule="auto"/>
        <w:ind w:left="720"/>
        <w:rPr>
          <w:rFonts w:ascii="Times New Roman" w:hAnsi="Times New Roman" w:cs="Times New Roman"/>
          <w:sz w:val="24"/>
          <w:szCs w:val="24"/>
        </w:rPr>
      </w:pPr>
      <w:r>
        <w:rPr>
          <w:rFonts w:ascii="Times New Roman" w:hAnsi="Times New Roman" w:cs="Times New Roman"/>
          <w:sz w:val="24"/>
          <w:szCs w:val="24"/>
        </w:rPr>
        <w:t>The objective would be to establish a European financial and money market, with a European Bank and Reserve Fund, using jointly a part of national reserves, with free convertibility of European currencies, free movement of capital among Community countries, and the free development of a common financial policy. (Monnet 1978:428)</w:t>
      </w:r>
    </w:p>
    <w:p w:rsidR="00416320" w:rsidRDefault="006C4F42" w:rsidP="00024A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Does a link or a bridge exist between the </w:t>
      </w:r>
      <w:r w:rsidR="00A81B09">
        <w:rPr>
          <w:rFonts w:ascii="Times New Roman" w:hAnsi="Times New Roman" w:cs="Times New Roman"/>
          <w:sz w:val="24"/>
          <w:szCs w:val="24"/>
        </w:rPr>
        <w:t xml:space="preserve">ideas of a Monnet and those of Montesquieu, Saint-Simon and others? </w:t>
      </w:r>
      <w:r>
        <w:rPr>
          <w:rFonts w:ascii="Times New Roman" w:hAnsi="Times New Roman" w:cs="Times New Roman"/>
          <w:sz w:val="24"/>
          <w:szCs w:val="24"/>
        </w:rPr>
        <w:t xml:space="preserve">In terms of Monnet reading </w:t>
      </w:r>
      <w:r w:rsidR="00D04CA5">
        <w:rPr>
          <w:rFonts w:ascii="Times New Roman" w:hAnsi="Times New Roman" w:cs="Times New Roman"/>
          <w:sz w:val="24"/>
          <w:szCs w:val="24"/>
        </w:rPr>
        <w:t xml:space="preserve">of </w:t>
      </w:r>
      <w:r w:rsidR="00A81B09">
        <w:rPr>
          <w:rFonts w:ascii="Times New Roman" w:hAnsi="Times New Roman" w:cs="Times New Roman"/>
          <w:sz w:val="24"/>
          <w:szCs w:val="24"/>
        </w:rPr>
        <w:t xml:space="preserve">say Montesquieu and </w:t>
      </w:r>
      <w:r>
        <w:rPr>
          <w:rFonts w:ascii="Times New Roman" w:hAnsi="Times New Roman" w:cs="Times New Roman"/>
          <w:sz w:val="24"/>
          <w:szCs w:val="24"/>
        </w:rPr>
        <w:t xml:space="preserve">Saint-Simon, the answer </w:t>
      </w:r>
      <w:r w:rsidR="007023AD">
        <w:rPr>
          <w:rFonts w:ascii="Times New Roman" w:hAnsi="Times New Roman" w:cs="Times New Roman"/>
          <w:sz w:val="24"/>
          <w:szCs w:val="24"/>
        </w:rPr>
        <w:t>is most likely</w:t>
      </w:r>
      <w:r>
        <w:rPr>
          <w:rFonts w:ascii="Times New Roman" w:hAnsi="Times New Roman" w:cs="Times New Roman"/>
          <w:sz w:val="24"/>
          <w:szCs w:val="24"/>
        </w:rPr>
        <w:t xml:space="preserve"> “no”</w:t>
      </w:r>
      <w:r w:rsidR="00D33E66">
        <w:rPr>
          <w:rFonts w:ascii="Times New Roman" w:hAnsi="Times New Roman" w:cs="Times New Roman"/>
          <w:sz w:val="24"/>
          <w:szCs w:val="24"/>
        </w:rPr>
        <w:t xml:space="preserve">. According to </w:t>
      </w:r>
      <w:r w:rsidR="007023AD">
        <w:rPr>
          <w:rFonts w:ascii="Times New Roman" w:hAnsi="Times New Roman" w:cs="Times New Roman"/>
          <w:sz w:val="24"/>
          <w:szCs w:val="24"/>
        </w:rPr>
        <w:t>one of his</w:t>
      </w:r>
      <w:r w:rsidR="00D33E66">
        <w:rPr>
          <w:rFonts w:ascii="Times New Roman" w:hAnsi="Times New Roman" w:cs="Times New Roman"/>
          <w:sz w:val="24"/>
          <w:szCs w:val="24"/>
        </w:rPr>
        <w:t xml:space="preserve"> friend</w:t>
      </w:r>
      <w:r w:rsidR="007023AD">
        <w:rPr>
          <w:rFonts w:ascii="Times New Roman" w:hAnsi="Times New Roman" w:cs="Times New Roman"/>
          <w:sz w:val="24"/>
          <w:szCs w:val="24"/>
        </w:rPr>
        <w:t>s</w:t>
      </w:r>
      <w:r w:rsidR="00D33E66">
        <w:rPr>
          <w:rFonts w:ascii="Times New Roman" w:hAnsi="Times New Roman" w:cs="Times New Roman"/>
          <w:sz w:val="24"/>
          <w:szCs w:val="24"/>
        </w:rPr>
        <w:t>, Monnet “didn’t read very much besides newspapers</w:t>
      </w:r>
      <w:r w:rsidR="00E76D41">
        <w:rPr>
          <w:rFonts w:ascii="Times New Roman" w:hAnsi="Times New Roman" w:cs="Times New Roman"/>
          <w:sz w:val="24"/>
          <w:szCs w:val="24"/>
        </w:rPr>
        <w:t>”</w:t>
      </w:r>
      <w:r w:rsidR="00D33E66">
        <w:rPr>
          <w:rFonts w:ascii="Times New Roman" w:hAnsi="Times New Roman" w:cs="Times New Roman"/>
          <w:sz w:val="24"/>
          <w:szCs w:val="24"/>
        </w:rPr>
        <w:t>; and his personal library mainly contained books that his disciples had given or dedicated to him</w:t>
      </w:r>
      <w:r>
        <w:rPr>
          <w:rFonts w:ascii="Times New Roman" w:hAnsi="Times New Roman" w:cs="Times New Roman"/>
          <w:sz w:val="24"/>
          <w:szCs w:val="24"/>
        </w:rPr>
        <w:t xml:space="preserve"> (</w:t>
      </w:r>
      <w:proofErr w:type="spellStart"/>
      <w:r>
        <w:rPr>
          <w:rFonts w:ascii="Times New Roman" w:hAnsi="Times New Roman" w:cs="Times New Roman"/>
          <w:sz w:val="24"/>
          <w:szCs w:val="24"/>
        </w:rPr>
        <w:t>Mayne</w:t>
      </w:r>
      <w:proofErr w:type="spellEnd"/>
      <w:r>
        <w:rPr>
          <w:rFonts w:ascii="Times New Roman" w:hAnsi="Times New Roman" w:cs="Times New Roman"/>
          <w:sz w:val="24"/>
          <w:szCs w:val="24"/>
        </w:rPr>
        <w:t xml:space="preserve"> 1992).</w:t>
      </w:r>
      <w:r w:rsidR="009B1588">
        <w:rPr>
          <w:rFonts w:ascii="Times New Roman" w:hAnsi="Times New Roman" w:cs="Times New Roman"/>
          <w:sz w:val="24"/>
          <w:szCs w:val="24"/>
        </w:rPr>
        <w:t xml:space="preserve"> </w:t>
      </w:r>
      <w:r w:rsidR="006A1735">
        <w:rPr>
          <w:rFonts w:ascii="Times New Roman" w:hAnsi="Times New Roman" w:cs="Times New Roman"/>
          <w:sz w:val="24"/>
          <w:szCs w:val="24"/>
        </w:rPr>
        <w:t xml:space="preserve">Monnet was more of a </w:t>
      </w:r>
      <w:r w:rsidR="0070381E">
        <w:rPr>
          <w:rFonts w:ascii="Times New Roman" w:hAnsi="Times New Roman" w:cs="Times New Roman"/>
          <w:sz w:val="24"/>
          <w:szCs w:val="24"/>
        </w:rPr>
        <w:t>practical person</w:t>
      </w:r>
      <w:r w:rsidR="006A1735">
        <w:rPr>
          <w:rFonts w:ascii="Times New Roman" w:hAnsi="Times New Roman" w:cs="Times New Roman"/>
          <w:sz w:val="24"/>
          <w:szCs w:val="24"/>
        </w:rPr>
        <w:t xml:space="preserve"> than an intellectual</w:t>
      </w:r>
      <w:r w:rsidR="00A81B09">
        <w:rPr>
          <w:rFonts w:ascii="Times New Roman" w:hAnsi="Times New Roman" w:cs="Times New Roman"/>
          <w:sz w:val="24"/>
          <w:szCs w:val="24"/>
        </w:rPr>
        <w:t>;</w:t>
      </w:r>
      <w:r w:rsidR="006A1735">
        <w:rPr>
          <w:rFonts w:ascii="Times New Roman" w:hAnsi="Times New Roman" w:cs="Times New Roman"/>
          <w:sz w:val="24"/>
          <w:szCs w:val="24"/>
        </w:rPr>
        <w:t xml:space="preserve"> </w:t>
      </w:r>
      <w:r w:rsidR="00A81B09">
        <w:rPr>
          <w:rFonts w:ascii="Times New Roman" w:hAnsi="Times New Roman" w:cs="Times New Roman"/>
          <w:sz w:val="24"/>
          <w:szCs w:val="24"/>
        </w:rPr>
        <w:t xml:space="preserve">and his well-known </w:t>
      </w:r>
      <w:r w:rsidR="006A1735">
        <w:rPr>
          <w:rFonts w:ascii="Times New Roman" w:hAnsi="Times New Roman" w:cs="Times New Roman"/>
          <w:sz w:val="24"/>
          <w:szCs w:val="24"/>
        </w:rPr>
        <w:t>memoirs</w:t>
      </w:r>
      <w:r w:rsidR="00A81B09">
        <w:rPr>
          <w:rFonts w:ascii="Times New Roman" w:hAnsi="Times New Roman" w:cs="Times New Roman"/>
          <w:sz w:val="24"/>
          <w:szCs w:val="24"/>
        </w:rPr>
        <w:t xml:space="preserve"> were </w:t>
      </w:r>
      <w:r w:rsidR="006A1735">
        <w:rPr>
          <w:rFonts w:ascii="Times New Roman" w:hAnsi="Times New Roman" w:cs="Times New Roman"/>
          <w:sz w:val="24"/>
          <w:szCs w:val="24"/>
        </w:rPr>
        <w:t>ghost-written (</w:t>
      </w:r>
      <w:proofErr w:type="spellStart"/>
      <w:r w:rsidR="006A1735">
        <w:rPr>
          <w:rFonts w:ascii="Times New Roman" w:hAnsi="Times New Roman" w:cs="Times New Roman"/>
          <w:sz w:val="24"/>
          <w:szCs w:val="24"/>
        </w:rPr>
        <w:t>Gillingham</w:t>
      </w:r>
      <w:proofErr w:type="spellEnd"/>
      <w:r w:rsidR="006A1735">
        <w:rPr>
          <w:rFonts w:ascii="Times New Roman" w:hAnsi="Times New Roman" w:cs="Times New Roman"/>
          <w:sz w:val="24"/>
          <w:szCs w:val="24"/>
        </w:rPr>
        <w:t xml:space="preserve"> 1991:149).</w:t>
      </w:r>
    </w:p>
    <w:p w:rsidR="008B7AB8" w:rsidRDefault="009B1588" w:rsidP="00024A34">
      <w:pPr>
        <w:spacing w:line="360" w:lineRule="auto"/>
        <w:rPr>
          <w:rFonts w:ascii="Times New Roman" w:hAnsi="Times New Roman" w:cs="Times New Roman"/>
          <w:sz w:val="24"/>
          <w:szCs w:val="24"/>
        </w:rPr>
      </w:pPr>
      <w:r>
        <w:rPr>
          <w:rFonts w:ascii="Times New Roman" w:hAnsi="Times New Roman" w:cs="Times New Roman"/>
          <w:sz w:val="24"/>
          <w:szCs w:val="24"/>
        </w:rPr>
        <w:tab/>
        <w:t>But in terms of affinity</w:t>
      </w:r>
      <w:r w:rsidR="00A81B09">
        <w:rPr>
          <w:rFonts w:ascii="Times New Roman" w:hAnsi="Times New Roman" w:cs="Times New Roman"/>
          <w:sz w:val="24"/>
          <w:szCs w:val="24"/>
        </w:rPr>
        <w:t xml:space="preserve"> of ideas</w:t>
      </w:r>
      <w:r>
        <w:rPr>
          <w:rFonts w:ascii="Times New Roman" w:hAnsi="Times New Roman" w:cs="Times New Roman"/>
          <w:sz w:val="24"/>
          <w:szCs w:val="24"/>
        </w:rPr>
        <w:t>, the answer has to be “yes”. According to Stanley Hoffman, Monnet was “a Saint-</w:t>
      </w:r>
      <w:proofErr w:type="spellStart"/>
      <w:r>
        <w:rPr>
          <w:rFonts w:ascii="Times New Roman" w:hAnsi="Times New Roman" w:cs="Times New Roman"/>
          <w:sz w:val="24"/>
          <w:szCs w:val="24"/>
        </w:rPr>
        <w:t>Simonian</w:t>
      </w:r>
      <w:proofErr w:type="spellEnd"/>
      <w:r>
        <w:rPr>
          <w:rFonts w:ascii="Times New Roman" w:hAnsi="Times New Roman" w:cs="Times New Roman"/>
          <w:sz w:val="24"/>
          <w:szCs w:val="24"/>
        </w:rPr>
        <w:t>”</w:t>
      </w:r>
      <w:r w:rsidR="00A81B09">
        <w:rPr>
          <w:rFonts w:ascii="Times New Roman" w:hAnsi="Times New Roman" w:cs="Times New Roman"/>
          <w:sz w:val="24"/>
          <w:szCs w:val="24"/>
        </w:rPr>
        <w:t xml:space="preserve">; and Jacques </w:t>
      </w:r>
      <w:proofErr w:type="spellStart"/>
      <w:r>
        <w:rPr>
          <w:rFonts w:ascii="Times New Roman" w:hAnsi="Times New Roman" w:cs="Times New Roman"/>
          <w:sz w:val="24"/>
          <w:szCs w:val="24"/>
        </w:rPr>
        <w:t>Delors</w:t>
      </w:r>
      <w:proofErr w:type="spellEnd"/>
      <w:r w:rsidR="00A81B09">
        <w:rPr>
          <w:rFonts w:ascii="Times New Roman" w:hAnsi="Times New Roman" w:cs="Times New Roman"/>
          <w:sz w:val="24"/>
          <w:szCs w:val="24"/>
        </w:rPr>
        <w:t xml:space="preserve"> has said that </w:t>
      </w:r>
      <w:r>
        <w:rPr>
          <w:rFonts w:ascii="Times New Roman" w:hAnsi="Times New Roman" w:cs="Times New Roman"/>
          <w:sz w:val="24"/>
          <w:szCs w:val="24"/>
        </w:rPr>
        <w:t>when you read Saint-Simon</w:t>
      </w:r>
      <w:r w:rsidR="00A81B09">
        <w:rPr>
          <w:rFonts w:ascii="Times New Roman" w:hAnsi="Times New Roman" w:cs="Times New Roman"/>
          <w:sz w:val="24"/>
          <w:szCs w:val="24"/>
        </w:rPr>
        <w:t xml:space="preserve"> on t</w:t>
      </w:r>
      <w:r>
        <w:rPr>
          <w:rFonts w:ascii="Times New Roman" w:hAnsi="Times New Roman" w:cs="Times New Roman"/>
          <w:sz w:val="24"/>
          <w:szCs w:val="24"/>
        </w:rPr>
        <w:t xml:space="preserve">he reorganization of Europe, “you think you read Monnet” (Hoffman </w:t>
      </w:r>
      <w:r w:rsidR="005B7239">
        <w:rPr>
          <w:rFonts w:ascii="Times New Roman" w:hAnsi="Times New Roman" w:cs="Times New Roman"/>
          <w:sz w:val="24"/>
          <w:szCs w:val="24"/>
        </w:rPr>
        <w:t>et al 1965:145-46;</w:t>
      </w:r>
      <w:r>
        <w:rPr>
          <w:rFonts w:ascii="Times New Roman" w:hAnsi="Times New Roman" w:cs="Times New Roman"/>
          <w:sz w:val="24"/>
          <w:szCs w:val="24"/>
        </w:rPr>
        <w:t xml:space="preserve"> </w:t>
      </w:r>
      <w:proofErr w:type="spellStart"/>
      <w:r>
        <w:rPr>
          <w:rFonts w:ascii="Times New Roman" w:hAnsi="Times New Roman" w:cs="Times New Roman"/>
          <w:sz w:val="24"/>
          <w:szCs w:val="24"/>
        </w:rPr>
        <w:t>Delors</w:t>
      </w:r>
      <w:proofErr w:type="spellEnd"/>
      <w:r w:rsidR="005B7239">
        <w:rPr>
          <w:rFonts w:ascii="Times New Roman" w:hAnsi="Times New Roman" w:cs="Times New Roman"/>
          <w:sz w:val="24"/>
          <w:szCs w:val="24"/>
        </w:rPr>
        <w:t xml:space="preserve">, p. v in </w:t>
      </w:r>
      <w:proofErr w:type="spellStart"/>
      <w:r w:rsidR="005B7239">
        <w:rPr>
          <w:rFonts w:ascii="Times New Roman" w:hAnsi="Times New Roman" w:cs="Times New Roman"/>
          <w:sz w:val="24"/>
          <w:szCs w:val="24"/>
        </w:rPr>
        <w:t>Rougemont</w:t>
      </w:r>
      <w:proofErr w:type="spellEnd"/>
      <w:r w:rsidR="005B7239">
        <w:rPr>
          <w:rFonts w:ascii="Times New Roman" w:hAnsi="Times New Roman" w:cs="Times New Roman"/>
          <w:sz w:val="24"/>
          <w:szCs w:val="24"/>
        </w:rPr>
        <w:t xml:space="preserve"> 1990</w:t>
      </w:r>
      <w:r>
        <w:rPr>
          <w:rFonts w:ascii="Times New Roman" w:hAnsi="Times New Roman" w:cs="Times New Roman"/>
          <w:sz w:val="24"/>
          <w:szCs w:val="24"/>
        </w:rPr>
        <w:t>).</w:t>
      </w:r>
      <w:r w:rsidR="008B7AB8">
        <w:rPr>
          <w:rFonts w:ascii="Times New Roman" w:hAnsi="Times New Roman" w:cs="Times New Roman"/>
          <w:sz w:val="24"/>
          <w:szCs w:val="24"/>
        </w:rPr>
        <w:t xml:space="preserve"> The parallels between Monnet’s construction </w:t>
      </w:r>
      <w:r w:rsidR="008B7AB8">
        <w:rPr>
          <w:rFonts w:ascii="Times New Roman" w:hAnsi="Times New Roman" w:cs="Times New Roman"/>
          <w:sz w:val="24"/>
          <w:szCs w:val="24"/>
        </w:rPr>
        <w:lastRenderedPageBreak/>
        <w:t>ECSC and Sain</w:t>
      </w:r>
      <w:r w:rsidR="00A0073D">
        <w:rPr>
          <w:rFonts w:ascii="Times New Roman" w:hAnsi="Times New Roman" w:cs="Times New Roman"/>
          <w:sz w:val="24"/>
          <w:szCs w:val="24"/>
        </w:rPr>
        <w:t>t</w:t>
      </w:r>
      <w:r w:rsidR="008B7AB8">
        <w:rPr>
          <w:rFonts w:ascii="Times New Roman" w:hAnsi="Times New Roman" w:cs="Times New Roman"/>
          <w:sz w:val="24"/>
          <w:szCs w:val="24"/>
        </w:rPr>
        <w:t>-Simon’s plan for a reconstruction of Europe from 1814 are also striking (see Table 1).</w:t>
      </w:r>
      <w:r w:rsidR="00C81917">
        <w:rPr>
          <w:rStyle w:val="EndnoteReference"/>
          <w:rFonts w:ascii="Times New Roman" w:hAnsi="Times New Roman" w:cs="Times New Roman"/>
          <w:sz w:val="24"/>
          <w:szCs w:val="24"/>
        </w:rPr>
        <w:endnoteReference w:id="2"/>
      </w:r>
    </w:p>
    <w:p w:rsidR="009B1588" w:rsidRDefault="008B7AB8" w:rsidP="008B7AB8">
      <w:pPr>
        <w:spacing w:line="360" w:lineRule="auto"/>
        <w:jc w:val="center"/>
        <w:rPr>
          <w:rFonts w:ascii="Times New Roman" w:hAnsi="Times New Roman" w:cs="Times New Roman"/>
          <w:sz w:val="24"/>
          <w:szCs w:val="24"/>
        </w:rPr>
      </w:pPr>
      <w:r>
        <w:rPr>
          <w:rFonts w:ascii="Times New Roman" w:hAnsi="Times New Roman" w:cs="Times New Roman"/>
          <w:sz w:val="24"/>
          <w:szCs w:val="24"/>
        </w:rPr>
        <w:t>/Table 1 about here/</w:t>
      </w:r>
      <w:r>
        <w:rPr>
          <w:rStyle w:val="FootnoteReference"/>
          <w:rFonts w:ascii="Times New Roman" w:hAnsi="Times New Roman" w:cs="Times New Roman"/>
          <w:sz w:val="24"/>
          <w:szCs w:val="24"/>
        </w:rPr>
        <w:footnoteReference w:id="2"/>
      </w:r>
    </w:p>
    <w:p w:rsidR="00376FBE" w:rsidRDefault="00D979B9" w:rsidP="00C81917">
      <w:pPr>
        <w:spacing w:line="360" w:lineRule="auto"/>
        <w:rPr>
          <w:rFonts w:ascii="Times New Roman" w:hAnsi="Times New Roman" w:cs="Times New Roman"/>
          <w:sz w:val="24"/>
          <w:szCs w:val="24"/>
        </w:rPr>
      </w:pPr>
      <w:r>
        <w:rPr>
          <w:rFonts w:ascii="Times New Roman" w:hAnsi="Times New Roman" w:cs="Times New Roman"/>
          <w:sz w:val="24"/>
          <w:szCs w:val="24"/>
        </w:rPr>
        <w:tab/>
      </w:r>
      <w:r w:rsidR="00646745">
        <w:rPr>
          <w:rFonts w:ascii="Times New Roman" w:hAnsi="Times New Roman" w:cs="Times New Roman"/>
          <w:sz w:val="24"/>
          <w:szCs w:val="24"/>
        </w:rPr>
        <w:t xml:space="preserve">The ideas of Monnet also </w:t>
      </w:r>
      <w:r w:rsidR="00A81B09">
        <w:rPr>
          <w:rFonts w:ascii="Times New Roman" w:hAnsi="Times New Roman" w:cs="Times New Roman"/>
          <w:sz w:val="24"/>
          <w:szCs w:val="24"/>
        </w:rPr>
        <w:t xml:space="preserve">influenced </w:t>
      </w:r>
      <w:r w:rsidR="00646745">
        <w:rPr>
          <w:rFonts w:ascii="Times New Roman" w:hAnsi="Times New Roman" w:cs="Times New Roman"/>
          <w:sz w:val="24"/>
          <w:szCs w:val="24"/>
        </w:rPr>
        <w:t xml:space="preserve">the </w:t>
      </w:r>
      <w:r w:rsidR="00170B87">
        <w:rPr>
          <w:rFonts w:ascii="Times New Roman" w:hAnsi="Times New Roman" w:cs="Times New Roman"/>
          <w:sz w:val="24"/>
          <w:szCs w:val="24"/>
        </w:rPr>
        <w:t xml:space="preserve">Rome Treaty, which </w:t>
      </w:r>
      <w:r w:rsidR="007E0852">
        <w:rPr>
          <w:rFonts w:ascii="Times New Roman" w:hAnsi="Times New Roman" w:cs="Times New Roman"/>
          <w:sz w:val="24"/>
          <w:szCs w:val="24"/>
        </w:rPr>
        <w:t>signaled the next</w:t>
      </w:r>
      <w:r w:rsidR="00170B87">
        <w:rPr>
          <w:rFonts w:ascii="Times New Roman" w:hAnsi="Times New Roman" w:cs="Times New Roman"/>
          <w:sz w:val="24"/>
          <w:szCs w:val="24"/>
        </w:rPr>
        <w:t xml:space="preserve"> important step </w:t>
      </w:r>
      <w:r w:rsidR="007E0852">
        <w:rPr>
          <w:rFonts w:ascii="Times New Roman" w:hAnsi="Times New Roman" w:cs="Times New Roman"/>
          <w:sz w:val="24"/>
          <w:szCs w:val="24"/>
        </w:rPr>
        <w:t xml:space="preserve">towards </w:t>
      </w:r>
      <w:r w:rsidR="00170B87">
        <w:rPr>
          <w:rFonts w:ascii="Times New Roman" w:hAnsi="Times New Roman" w:cs="Times New Roman"/>
          <w:sz w:val="24"/>
          <w:szCs w:val="24"/>
        </w:rPr>
        <w:t xml:space="preserve">a united Europe. </w:t>
      </w:r>
      <w:r w:rsidR="00376FBE">
        <w:rPr>
          <w:rFonts w:ascii="Times New Roman" w:hAnsi="Times New Roman" w:cs="Times New Roman"/>
          <w:sz w:val="24"/>
          <w:szCs w:val="24"/>
        </w:rPr>
        <w:t>Again the emphasis was on advancing through economic means</w:t>
      </w:r>
      <w:r w:rsidR="00A81B09">
        <w:rPr>
          <w:rFonts w:ascii="Times New Roman" w:hAnsi="Times New Roman" w:cs="Times New Roman"/>
          <w:sz w:val="24"/>
          <w:szCs w:val="24"/>
        </w:rPr>
        <w:t xml:space="preserve">. One added reason for proceeding in this way </w:t>
      </w:r>
      <w:r w:rsidR="007B752D">
        <w:rPr>
          <w:rFonts w:ascii="Times New Roman" w:hAnsi="Times New Roman" w:cs="Times New Roman"/>
          <w:sz w:val="24"/>
          <w:szCs w:val="24"/>
        </w:rPr>
        <w:t xml:space="preserve">may well </w:t>
      </w:r>
      <w:proofErr w:type="gramStart"/>
      <w:r w:rsidR="007B752D">
        <w:rPr>
          <w:rFonts w:ascii="Times New Roman" w:hAnsi="Times New Roman" w:cs="Times New Roman"/>
          <w:sz w:val="24"/>
          <w:szCs w:val="24"/>
        </w:rPr>
        <w:t>have</w:t>
      </w:r>
      <w:proofErr w:type="gramEnd"/>
      <w:r w:rsidR="007B752D">
        <w:rPr>
          <w:rFonts w:ascii="Times New Roman" w:hAnsi="Times New Roman" w:cs="Times New Roman"/>
          <w:sz w:val="24"/>
          <w:szCs w:val="24"/>
        </w:rPr>
        <w:t xml:space="preserve"> been </w:t>
      </w:r>
      <w:r w:rsidR="00A81B09">
        <w:rPr>
          <w:rFonts w:ascii="Times New Roman" w:hAnsi="Times New Roman" w:cs="Times New Roman"/>
          <w:sz w:val="24"/>
          <w:szCs w:val="24"/>
        </w:rPr>
        <w:t xml:space="preserve">that </w:t>
      </w:r>
      <w:r w:rsidR="007B752D">
        <w:rPr>
          <w:rFonts w:ascii="Times New Roman" w:hAnsi="Times New Roman" w:cs="Times New Roman"/>
          <w:sz w:val="24"/>
          <w:szCs w:val="24"/>
        </w:rPr>
        <w:t xml:space="preserve">the </w:t>
      </w:r>
      <w:r w:rsidR="00376FBE">
        <w:rPr>
          <w:rFonts w:ascii="Times New Roman" w:hAnsi="Times New Roman" w:cs="Times New Roman"/>
          <w:sz w:val="24"/>
          <w:szCs w:val="24"/>
        </w:rPr>
        <w:t xml:space="preserve">attempt to </w:t>
      </w:r>
      <w:r w:rsidR="007B752D">
        <w:rPr>
          <w:rFonts w:ascii="Times New Roman" w:hAnsi="Times New Roman" w:cs="Times New Roman"/>
          <w:sz w:val="24"/>
          <w:szCs w:val="24"/>
        </w:rPr>
        <w:t>a</w:t>
      </w:r>
      <w:r w:rsidR="00376FBE">
        <w:rPr>
          <w:rFonts w:ascii="Times New Roman" w:hAnsi="Times New Roman" w:cs="Times New Roman"/>
          <w:sz w:val="24"/>
          <w:szCs w:val="24"/>
        </w:rPr>
        <w:t xml:space="preserve">dvance the cause of a united Europe through political </w:t>
      </w:r>
      <w:r w:rsidR="007B752D">
        <w:rPr>
          <w:rFonts w:ascii="Times New Roman" w:hAnsi="Times New Roman" w:cs="Times New Roman"/>
          <w:sz w:val="24"/>
          <w:szCs w:val="24"/>
        </w:rPr>
        <w:t>means</w:t>
      </w:r>
      <w:r w:rsidR="00376FBE">
        <w:rPr>
          <w:rFonts w:ascii="Times New Roman" w:hAnsi="Times New Roman" w:cs="Times New Roman"/>
          <w:sz w:val="24"/>
          <w:szCs w:val="24"/>
        </w:rPr>
        <w:t xml:space="preserve"> had </w:t>
      </w:r>
      <w:r w:rsidR="007023AD">
        <w:rPr>
          <w:rFonts w:ascii="Times New Roman" w:hAnsi="Times New Roman" w:cs="Times New Roman"/>
          <w:sz w:val="24"/>
          <w:szCs w:val="24"/>
        </w:rPr>
        <w:t xml:space="preserve">by this time been tried but </w:t>
      </w:r>
      <w:r w:rsidR="00376FBE">
        <w:rPr>
          <w:rFonts w:ascii="Times New Roman" w:hAnsi="Times New Roman" w:cs="Times New Roman"/>
          <w:sz w:val="24"/>
          <w:szCs w:val="24"/>
        </w:rPr>
        <w:t xml:space="preserve">failed. </w:t>
      </w:r>
      <w:r w:rsidR="00A81B09">
        <w:rPr>
          <w:rFonts w:ascii="Times New Roman" w:hAnsi="Times New Roman" w:cs="Times New Roman"/>
          <w:sz w:val="24"/>
          <w:szCs w:val="24"/>
        </w:rPr>
        <w:t>The</w:t>
      </w:r>
      <w:r w:rsidR="007B752D">
        <w:rPr>
          <w:rFonts w:ascii="Times New Roman" w:hAnsi="Times New Roman" w:cs="Times New Roman"/>
          <w:sz w:val="24"/>
          <w:szCs w:val="24"/>
        </w:rPr>
        <w:t xml:space="preserve"> fate of the</w:t>
      </w:r>
      <w:r w:rsidR="00A81B09">
        <w:rPr>
          <w:rFonts w:ascii="Times New Roman" w:hAnsi="Times New Roman" w:cs="Times New Roman"/>
          <w:sz w:val="24"/>
          <w:szCs w:val="24"/>
        </w:rPr>
        <w:t xml:space="preserve"> </w:t>
      </w:r>
      <w:r w:rsidR="007B752D">
        <w:rPr>
          <w:rFonts w:ascii="Times New Roman" w:hAnsi="Times New Roman" w:cs="Times New Roman"/>
          <w:sz w:val="24"/>
          <w:szCs w:val="24"/>
        </w:rPr>
        <w:t>E</w:t>
      </w:r>
      <w:r w:rsidR="00A81B09">
        <w:rPr>
          <w:rFonts w:ascii="Times New Roman" w:hAnsi="Times New Roman" w:cs="Times New Roman"/>
          <w:sz w:val="24"/>
          <w:szCs w:val="24"/>
        </w:rPr>
        <w:t xml:space="preserve">uropean </w:t>
      </w:r>
      <w:r w:rsidR="007023AD">
        <w:rPr>
          <w:rFonts w:ascii="Times New Roman" w:hAnsi="Times New Roman" w:cs="Times New Roman"/>
          <w:sz w:val="24"/>
          <w:szCs w:val="24"/>
        </w:rPr>
        <w:t>D</w:t>
      </w:r>
      <w:r w:rsidR="00A81B09">
        <w:rPr>
          <w:rFonts w:ascii="Times New Roman" w:hAnsi="Times New Roman" w:cs="Times New Roman"/>
          <w:sz w:val="24"/>
          <w:szCs w:val="24"/>
        </w:rPr>
        <w:t xml:space="preserve">efense Community (EDC) </w:t>
      </w:r>
      <w:r w:rsidR="007023AD">
        <w:rPr>
          <w:rFonts w:ascii="Times New Roman" w:hAnsi="Times New Roman" w:cs="Times New Roman"/>
          <w:sz w:val="24"/>
          <w:szCs w:val="24"/>
        </w:rPr>
        <w:t>is</w:t>
      </w:r>
      <w:r w:rsidR="00A81B09">
        <w:rPr>
          <w:rFonts w:ascii="Times New Roman" w:hAnsi="Times New Roman" w:cs="Times New Roman"/>
          <w:sz w:val="24"/>
          <w:szCs w:val="24"/>
        </w:rPr>
        <w:t xml:space="preserve"> the most important </w:t>
      </w:r>
      <w:r w:rsidR="007023AD">
        <w:rPr>
          <w:rFonts w:ascii="Times New Roman" w:hAnsi="Times New Roman" w:cs="Times New Roman"/>
          <w:sz w:val="24"/>
          <w:szCs w:val="24"/>
        </w:rPr>
        <w:t xml:space="preserve">example </w:t>
      </w:r>
      <w:r w:rsidR="00A81B09">
        <w:rPr>
          <w:rFonts w:ascii="Times New Roman" w:hAnsi="Times New Roman" w:cs="Times New Roman"/>
          <w:sz w:val="24"/>
          <w:szCs w:val="24"/>
        </w:rPr>
        <w:t>of th</w:t>
      </w:r>
      <w:r w:rsidR="007B752D">
        <w:rPr>
          <w:rFonts w:ascii="Times New Roman" w:hAnsi="Times New Roman" w:cs="Times New Roman"/>
          <w:sz w:val="24"/>
          <w:szCs w:val="24"/>
        </w:rPr>
        <w:t>is</w:t>
      </w:r>
      <w:r w:rsidR="00A81B09">
        <w:rPr>
          <w:rFonts w:ascii="Times New Roman" w:hAnsi="Times New Roman" w:cs="Times New Roman"/>
          <w:sz w:val="24"/>
          <w:szCs w:val="24"/>
        </w:rPr>
        <w:t>.</w:t>
      </w:r>
    </w:p>
    <w:p w:rsidR="00A311D3" w:rsidRDefault="00170B87" w:rsidP="00376FB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735D3">
        <w:rPr>
          <w:rFonts w:ascii="Times New Roman" w:hAnsi="Times New Roman" w:cs="Times New Roman"/>
          <w:sz w:val="24"/>
          <w:szCs w:val="24"/>
        </w:rPr>
        <w:t xml:space="preserve">six </w:t>
      </w:r>
      <w:r>
        <w:rPr>
          <w:rFonts w:ascii="Times New Roman" w:hAnsi="Times New Roman" w:cs="Times New Roman"/>
          <w:sz w:val="24"/>
          <w:szCs w:val="24"/>
        </w:rPr>
        <w:t xml:space="preserve">countries </w:t>
      </w:r>
      <w:r w:rsidR="00376FBE">
        <w:rPr>
          <w:rFonts w:ascii="Times New Roman" w:hAnsi="Times New Roman" w:cs="Times New Roman"/>
          <w:sz w:val="24"/>
          <w:szCs w:val="24"/>
        </w:rPr>
        <w:t xml:space="preserve">that signed the Rome Treaty </w:t>
      </w:r>
      <w:r w:rsidR="006D487B">
        <w:rPr>
          <w:rFonts w:ascii="Times New Roman" w:hAnsi="Times New Roman" w:cs="Times New Roman"/>
          <w:sz w:val="24"/>
          <w:szCs w:val="24"/>
        </w:rPr>
        <w:t xml:space="preserve">agreed to </w:t>
      </w:r>
      <w:r w:rsidR="007330AE">
        <w:rPr>
          <w:rFonts w:ascii="Times New Roman" w:hAnsi="Times New Roman" w:cs="Times New Roman"/>
          <w:sz w:val="24"/>
          <w:szCs w:val="24"/>
        </w:rPr>
        <w:t xml:space="preserve">create a European Economic Community (EEC). What this essentially meant was to remove all customs between the participating states and have a </w:t>
      </w:r>
      <w:r w:rsidR="006D487B">
        <w:rPr>
          <w:rFonts w:ascii="Times New Roman" w:hAnsi="Times New Roman" w:cs="Times New Roman"/>
          <w:sz w:val="24"/>
          <w:szCs w:val="24"/>
        </w:rPr>
        <w:t>joint customs tariff towards third party countries</w:t>
      </w:r>
      <w:r w:rsidR="007330AE">
        <w:rPr>
          <w:rFonts w:ascii="Times New Roman" w:hAnsi="Times New Roman" w:cs="Times New Roman"/>
          <w:sz w:val="24"/>
          <w:szCs w:val="24"/>
        </w:rPr>
        <w:t xml:space="preserve"> (</w:t>
      </w:r>
      <w:r w:rsidR="005F41D6">
        <w:rPr>
          <w:rFonts w:ascii="Times New Roman" w:hAnsi="Times New Roman" w:cs="Times New Roman"/>
          <w:sz w:val="24"/>
          <w:szCs w:val="24"/>
        </w:rPr>
        <w:t xml:space="preserve">e.g. </w:t>
      </w:r>
      <w:proofErr w:type="spellStart"/>
      <w:r w:rsidR="005F41D6">
        <w:rPr>
          <w:rFonts w:ascii="Times New Roman" w:hAnsi="Times New Roman" w:cs="Times New Roman"/>
          <w:sz w:val="24"/>
          <w:szCs w:val="24"/>
        </w:rPr>
        <w:t>Urwin</w:t>
      </w:r>
      <w:proofErr w:type="spellEnd"/>
      <w:r w:rsidR="005F41D6">
        <w:rPr>
          <w:rFonts w:ascii="Times New Roman" w:hAnsi="Times New Roman" w:cs="Times New Roman"/>
          <w:sz w:val="24"/>
          <w:szCs w:val="24"/>
        </w:rPr>
        <w:t xml:space="preserve"> 1991</w:t>
      </w:r>
      <w:r w:rsidR="001B4AF0">
        <w:rPr>
          <w:rFonts w:ascii="Times New Roman" w:hAnsi="Times New Roman" w:cs="Times New Roman"/>
          <w:sz w:val="24"/>
          <w:szCs w:val="24"/>
        </w:rPr>
        <w:t xml:space="preserve">, </w:t>
      </w:r>
      <w:proofErr w:type="spellStart"/>
      <w:r w:rsidR="001B4AF0">
        <w:rPr>
          <w:rFonts w:ascii="Times New Roman" w:hAnsi="Times New Roman" w:cs="Times New Roman"/>
          <w:sz w:val="24"/>
          <w:szCs w:val="24"/>
        </w:rPr>
        <w:t>Eichengreen</w:t>
      </w:r>
      <w:proofErr w:type="spellEnd"/>
      <w:r w:rsidR="001B4AF0">
        <w:rPr>
          <w:rFonts w:ascii="Times New Roman" w:hAnsi="Times New Roman" w:cs="Times New Roman"/>
          <w:sz w:val="24"/>
          <w:szCs w:val="24"/>
        </w:rPr>
        <w:t xml:space="preserve"> 2007</w:t>
      </w:r>
      <w:r w:rsidR="007330AE">
        <w:rPr>
          <w:rFonts w:ascii="Times New Roman" w:hAnsi="Times New Roman" w:cs="Times New Roman"/>
          <w:sz w:val="24"/>
          <w:szCs w:val="24"/>
        </w:rPr>
        <w:t>)</w:t>
      </w:r>
      <w:r w:rsidR="006D487B">
        <w:rPr>
          <w:rFonts w:ascii="Times New Roman" w:hAnsi="Times New Roman" w:cs="Times New Roman"/>
          <w:sz w:val="24"/>
          <w:szCs w:val="24"/>
        </w:rPr>
        <w:t xml:space="preserve">. </w:t>
      </w:r>
    </w:p>
    <w:p w:rsidR="00170B87" w:rsidRDefault="00376FBE" w:rsidP="00376FB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F3DAA">
        <w:rPr>
          <w:rFonts w:ascii="Times New Roman" w:hAnsi="Times New Roman" w:cs="Times New Roman"/>
          <w:sz w:val="24"/>
          <w:szCs w:val="24"/>
        </w:rPr>
        <w:t xml:space="preserve">creation of </w:t>
      </w:r>
      <w:r w:rsidR="00A311D3">
        <w:rPr>
          <w:rFonts w:ascii="Times New Roman" w:hAnsi="Times New Roman" w:cs="Times New Roman"/>
          <w:sz w:val="24"/>
          <w:szCs w:val="24"/>
        </w:rPr>
        <w:t xml:space="preserve">EEC </w:t>
      </w:r>
      <w:r>
        <w:rPr>
          <w:rFonts w:ascii="Times New Roman" w:hAnsi="Times New Roman" w:cs="Times New Roman"/>
          <w:sz w:val="24"/>
          <w:szCs w:val="24"/>
        </w:rPr>
        <w:t xml:space="preserve">also </w:t>
      </w:r>
      <w:r w:rsidR="007023AD">
        <w:rPr>
          <w:rFonts w:ascii="Times New Roman" w:hAnsi="Times New Roman" w:cs="Times New Roman"/>
          <w:sz w:val="24"/>
          <w:szCs w:val="24"/>
        </w:rPr>
        <w:t>pushed</w:t>
      </w:r>
      <w:r>
        <w:rPr>
          <w:rFonts w:ascii="Times New Roman" w:hAnsi="Times New Roman" w:cs="Times New Roman"/>
          <w:sz w:val="24"/>
          <w:szCs w:val="24"/>
        </w:rPr>
        <w:t xml:space="preserve"> </w:t>
      </w:r>
      <w:r w:rsidR="00A311D3">
        <w:rPr>
          <w:rFonts w:ascii="Times New Roman" w:hAnsi="Times New Roman" w:cs="Times New Roman"/>
          <w:sz w:val="24"/>
          <w:szCs w:val="24"/>
        </w:rPr>
        <w:t xml:space="preserve">the </w:t>
      </w:r>
      <w:r w:rsidR="002F3DAA">
        <w:rPr>
          <w:rFonts w:ascii="Times New Roman" w:hAnsi="Times New Roman" w:cs="Times New Roman"/>
          <w:sz w:val="24"/>
          <w:szCs w:val="24"/>
        </w:rPr>
        <w:t>remaining</w:t>
      </w:r>
      <w:r w:rsidR="00A311D3">
        <w:rPr>
          <w:rFonts w:ascii="Times New Roman" w:hAnsi="Times New Roman" w:cs="Times New Roman"/>
          <w:sz w:val="24"/>
          <w:szCs w:val="24"/>
        </w:rPr>
        <w:t xml:space="preserve"> countries in </w:t>
      </w:r>
      <w:r>
        <w:rPr>
          <w:rFonts w:ascii="Times New Roman" w:hAnsi="Times New Roman" w:cs="Times New Roman"/>
          <w:sz w:val="24"/>
          <w:szCs w:val="24"/>
        </w:rPr>
        <w:t xml:space="preserve">Europe </w:t>
      </w:r>
      <w:r w:rsidR="007023AD">
        <w:rPr>
          <w:rFonts w:ascii="Times New Roman" w:hAnsi="Times New Roman" w:cs="Times New Roman"/>
          <w:sz w:val="24"/>
          <w:szCs w:val="24"/>
        </w:rPr>
        <w:t xml:space="preserve">into action </w:t>
      </w:r>
      <w:r w:rsidR="002F3DAA">
        <w:rPr>
          <w:rFonts w:ascii="Times New Roman" w:hAnsi="Times New Roman" w:cs="Times New Roman"/>
          <w:sz w:val="24"/>
          <w:szCs w:val="24"/>
        </w:rPr>
        <w:t>and i</w:t>
      </w:r>
      <w:r>
        <w:rPr>
          <w:rFonts w:ascii="Times New Roman" w:hAnsi="Times New Roman" w:cs="Times New Roman"/>
          <w:sz w:val="24"/>
          <w:szCs w:val="24"/>
        </w:rPr>
        <w:t xml:space="preserve">n 1960 the European Free Trade Association </w:t>
      </w:r>
      <w:r w:rsidR="0070381E">
        <w:rPr>
          <w:rFonts w:ascii="Times New Roman" w:hAnsi="Times New Roman" w:cs="Times New Roman"/>
          <w:sz w:val="24"/>
          <w:szCs w:val="24"/>
        </w:rPr>
        <w:t xml:space="preserve">(EFTA) </w:t>
      </w:r>
      <w:r>
        <w:rPr>
          <w:rFonts w:ascii="Times New Roman" w:hAnsi="Times New Roman" w:cs="Times New Roman"/>
          <w:sz w:val="24"/>
          <w:szCs w:val="24"/>
        </w:rPr>
        <w:t>was formed</w:t>
      </w:r>
      <w:r w:rsidR="00920282">
        <w:rPr>
          <w:rFonts w:ascii="Times New Roman" w:hAnsi="Times New Roman" w:cs="Times New Roman"/>
          <w:sz w:val="24"/>
          <w:szCs w:val="24"/>
        </w:rPr>
        <w:t>, spearheaded by England</w:t>
      </w:r>
      <w:r>
        <w:rPr>
          <w:rFonts w:ascii="Times New Roman" w:hAnsi="Times New Roman" w:cs="Times New Roman"/>
          <w:sz w:val="24"/>
          <w:szCs w:val="24"/>
        </w:rPr>
        <w:t xml:space="preserve">. </w:t>
      </w:r>
      <w:r w:rsidR="001C386E">
        <w:rPr>
          <w:rFonts w:ascii="Times New Roman" w:hAnsi="Times New Roman" w:cs="Times New Roman"/>
          <w:sz w:val="24"/>
          <w:szCs w:val="24"/>
        </w:rPr>
        <w:t xml:space="preserve">The </w:t>
      </w:r>
      <w:r w:rsidR="00A735D3">
        <w:rPr>
          <w:rFonts w:ascii="Times New Roman" w:hAnsi="Times New Roman" w:cs="Times New Roman"/>
          <w:sz w:val="24"/>
          <w:szCs w:val="24"/>
        </w:rPr>
        <w:t xml:space="preserve">seven </w:t>
      </w:r>
      <w:r w:rsidR="001C386E">
        <w:rPr>
          <w:rFonts w:ascii="Times New Roman" w:hAnsi="Times New Roman" w:cs="Times New Roman"/>
          <w:sz w:val="24"/>
          <w:szCs w:val="24"/>
        </w:rPr>
        <w:t xml:space="preserve">countries that were members in this association formed a customs union </w:t>
      </w:r>
      <w:r w:rsidR="002F3DAA">
        <w:rPr>
          <w:rFonts w:ascii="Times New Roman" w:hAnsi="Times New Roman" w:cs="Times New Roman"/>
          <w:sz w:val="24"/>
          <w:szCs w:val="24"/>
        </w:rPr>
        <w:t>as well</w:t>
      </w:r>
      <w:r w:rsidR="007B752D">
        <w:rPr>
          <w:rFonts w:ascii="Times New Roman" w:hAnsi="Times New Roman" w:cs="Times New Roman"/>
          <w:sz w:val="24"/>
          <w:szCs w:val="24"/>
        </w:rPr>
        <w:t>,</w:t>
      </w:r>
      <w:r w:rsidR="002F3DAA">
        <w:rPr>
          <w:rFonts w:ascii="Times New Roman" w:hAnsi="Times New Roman" w:cs="Times New Roman"/>
          <w:sz w:val="24"/>
          <w:szCs w:val="24"/>
        </w:rPr>
        <w:t xml:space="preserve"> but one </w:t>
      </w:r>
      <w:r w:rsidR="001C386E">
        <w:rPr>
          <w:rFonts w:ascii="Times New Roman" w:hAnsi="Times New Roman" w:cs="Times New Roman"/>
          <w:sz w:val="24"/>
          <w:szCs w:val="24"/>
        </w:rPr>
        <w:t xml:space="preserve">that </w:t>
      </w:r>
      <w:r w:rsidR="002F3DAA">
        <w:rPr>
          <w:rFonts w:ascii="Times New Roman" w:hAnsi="Times New Roman" w:cs="Times New Roman"/>
          <w:sz w:val="24"/>
          <w:szCs w:val="24"/>
        </w:rPr>
        <w:t xml:space="preserve">did not go as far as </w:t>
      </w:r>
      <w:r w:rsidR="001C386E">
        <w:rPr>
          <w:rFonts w:ascii="Times New Roman" w:hAnsi="Times New Roman" w:cs="Times New Roman"/>
          <w:sz w:val="24"/>
          <w:szCs w:val="24"/>
        </w:rPr>
        <w:t>the Common Market.</w:t>
      </w:r>
      <w:r w:rsidR="007330AE">
        <w:rPr>
          <w:rFonts w:ascii="Times New Roman" w:hAnsi="Times New Roman" w:cs="Times New Roman"/>
          <w:sz w:val="24"/>
          <w:szCs w:val="24"/>
        </w:rPr>
        <w:t xml:space="preserve"> An a</w:t>
      </w:r>
      <w:r w:rsidR="00A311D3">
        <w:rPr>
          <w:rFonts w:ascii="Times New Roman" w:hAnsi="Times New Roman" w:cs="Times New Roman"/>
          <w:sz w:val="24"/>
          <w:szCs w:val="24"/>
        </w:rPr>
        <w:t xml:space="preserve">greement to </w:t>
      </w:r>
      <w:r w:rsidR="007330AE">
        <w:rPr>
          <w:rFonts w:ascii="Times New Roman" w:hAnsi="Times New Roman" w:cs="Times New Roman"/>
          <w:sz w:val="24"/>
          <w:szCs w:val="24"/>
        </w:rPr>
        <w:t>merge EEC</w:t>
      </w:r>
      <w:r w:rsidR="00646745">
        <w:rPr>
          <w:rFonts w:ascii="Times New Roman" w:hAnsi="Times New Roman" w:cs="Times New Roman"/>
          <w:sz w:val="24"/>
          <w:szCs w:val="24"/>
        </w:rPr>
        <w:t xml:space="preserve"> </w:t>
      </w:r>
      <w:r w:rsidR="00A311D3">
        <w:rPr>
          <w:rFonts w:ascii="Times New Roman" w:hAnsi="Times New Roman" w:cs="Times New Roman"/>
          <w:sz w:val="24"/>
          <w:szCs w:val="24"/>
        </w:rPr>
        <w:t xml:space="preserve">and EFTA </w:t>
      </w:r>
      <w:r w:rsidR="002F3DAA">
        <w:rPr>
          <w:rFonts w:ascii="Times New Roman" w:hAnsi="Times New Roman" w:cs="Times New Roman"/>
          <w:sz w:val="24"/>
          <w:szCs w:val="24"/>
        </w:rPr>
        <w:t xml:space="preserve">from around the same time </w:t>
      </w:r>
      <w:r w:rsidR="00A311D3">
        <w:rPr>
          <w:rFonts w:ascii="Times New Roman" w:hAnsi="Times New Roman" w:cs="Times New Roman"/>
          <w:sz w:val="24"/>
          <w:szCs w:val="24"/>
        </w:rPr>
        <w:t xml:space="preserve">foundered on </w:t>
      </w:r>
      <w:r w:rsidR="002F3DAA">
        <w:rPr>
          <w:rFonts w:ascii="Times New Roman" w:hAnsi="Times New Roman" w:cs="Times New Roman"/>
          <w:sz w:val="24"/>
          <w:szCs w:val="24"/>
        </w:rPr>
        <w:t xml:space="preserve">opposition from the </w:t>
      </w:r>
      <w:r w:rsidR="00A311D3">
        <w:rPr>
          <w:rFonts w:ascii="Times New Roman" w:hAnsi="Times New Roman" w:cs="Times New Roman"/>
          <w:sz w:val="24"/>
          <w:szCs w:val="24"/>
        </w:rPr>
        <w:t xml:space="preserve">US </w:t>
      </w:r>
      <w:r w:rsidR="002F3DAA">
        <w:rPr>
          <w:rFonts w:ascii="Times New Roman" w:hAnsi="Times New Roman" w:cs="Times New Roman"/>
          <w:sz w:val="24"/>
          <w:szCs w:val="24"/>
        </w:rPr>
        <w:t xml:space="preserve">and </w:t>
      </w:r>
      <w:r w:rsidR="00A311D3">
        <w:rPr>
          <w:rFonts w:ascii="Times New Roman" w:hAnsi="Times New Roman" w:cs="Times New Roman"/>
          <w:sz w:val="24"/>
          <w:szCs w:val="24"/>
        </w:rPr>
        <w:t>Monnet</w:t>
      </w:r>
      <w:r w:rsidR="00A735D3">
        <w:rPr>
          <w:rFonts w:ascii="Times New Roman" w:hAnsi="Times New Roman" w:cs="Times New Roman"/>
          <w:sz w:val="24"/>
          <w:szCs w:val="24"/>
        </w:rPr>
        <w:t>, presumably because it would have diluted EEC and pulled it in the direction of EFTA.</w:t>
      </w:r>
      <w:r w:rsidR="00EC6217">
        <w:rPr>
          <w:rStyle w:val="EndnoteReference"/>
          <w:rFonts w:ascii="Times New Roman" w:hAnsi="Times New Roman" w:cs="Times New Roman"/>
          <w:sz w:val="24"/>
          <w:szCs w:val="24"/>
        </w:rPr>
        <w:endnoteReference w:id="3"/>
      </w:r>
      <w:r w:rsidR="00A735D3">
        <w:rPr>
          <w:rFonts w:ascii="Times New Roman" w:hAnsi="Times New Roman" w:cs="Times New Roman"/>
          <w:sz w:val="24"/>
          <w:szCs w:val="24"/>
        </w:rPr>
        <w:t xml:space="preserve">  </w:t>
      </w:r>
      <w:r w:rsidR="00A311D3">
        <w:rPr>
          <w:rFonts w:ascii="Times New Roman" w:hAnsi="Times New Roman" w:cs="Times New Roman"/>
          <w:sz w:val="24"/>
          <w:szCs w:val="24"/>
        </w:rPr>
        <w:t xml:space="preserve"> </w:t>
      </w:r>
    </w:p>
    <w:p w:rsidR="006D487B" w:rsidRDefault="006D487B" w:rsidP="00024A34">
      <w:pPr>
        <w:spacing w:line="360" w:lineRule="auto"/>
        <w:rPr>
          <w:rFonts w:ascii="Times New Roman" w:hAnsi="Times New Roman" w:cs="Times New Roman"/>
          <w:sz w:val="24"/>
          <w:szCs w:val="24"/>
        </w:rPr>
      </w:pPr>
      <w:r>
        <w:rPr>
          <w:rFonts w:ascii="Times New Roman" w:hAnsi="Times New Roman" w:cs="Times New Roman"/>
          <w:sz w:val="24"/>
          <w:szCs w:val="24"/>
        </w:rPr>
        <w:tab/>
        <w:t>The idea of spill-over</w:t>
      </w:r>
      <w:r w:rsidR="002F3DAA">
        <w:rPr>
          <w:rFonts w:ascii="Times New Roman" w:hAnsi="Times New Roman" w:cs="Times New Roman"/>
          <w:sz w:val="24"/>
          <w:szCs w:val="24"/>
        </w:rPr>
        <w:t xml:space="preserve">, it is often argued, </w:t>
      </w:r>
      <w:r>
        <w:rPr>
          <w:rFonts w:ascii="Times New Roman" w:hAnsi="Times New Roman" w:cs="Times New Roman"/>
          <w:sz w:val="24"/>
          <w:szCs w:val="24"/>
        </w:rPr>
        <w:t xml:space="preserve">was written into the </w:t>
      </w:r>
      <w:r w:rsidR="002F3DAA">
        <w:rPr>
          <w:rFonts w:ascii="Times New Roman" w:hAnsi="Times New Roman" w:cs="Times New Roman"/>
          <w:sz w:val="24"/>
          <w:szCs w:val="24"/>
        </w:rPr>
        <w:t xml:space="preserve">very </w:t>
      </w:r>
      <w:r>
        <w:rPr>
          <w:rFonts w:ascii="Times New Roman" w:hAnsi="Times New Roman" w:cs="Times New Roman"/>
          <w:sz w:val="24"/>
          <w:szCs w:val="24"/>
        </w:rPr>
        <w:t>text of the Rome Treaty</w:t>
      </w:r>
      <w:r w:rsidR="002F3DAA">
        <w:rPr>
          <w:rFonts w:ascii="Times New Roman" w:hAnsi="Times New Roman" w:cs="Times New Roman"/>
          <w:sz w:val="24"/>
          <w:szCs w:val="24"/>
        </w:rPr>
        <w:t xml:space="preserve">. These are the famous words of </w:t>
      </w:r>
      <w:r>
        <w:rPr>
          <w:rFonts w:ascii="Times New Roman" w:hAnsi="Times New Roman" w:cs="Times New Roman"/>
          <w:sz w:val="24"/>
          <w:szCs w:val="24"/>
        </w:rPr>
        <w:t>“an ever closer union”. The Treaty also refer</w:t>
      </w:r>
      <w:r w:rsidR="002F3DAA">
        <w:rPr>
          <w:rFonts w:ascii="Times New Roman" w:hAnsi="Times New Roman" w:cs="Times New Roman"/>
          <w:sz w:val="24"/>
          <w:szCs w:val="24"/>
        </w:rPr>
        <w:t>s t</w:t>
      </w:r>
      <w:r>
        <w:rPr>
          <w:rFonts w:ascii="Times New Roman" w:hAnsi="Times New Roman" w:cs="Times New Roman"/>
          <w:sz w:val="24"/>
          <w:szCs w:val="24"/>
        </w:rPr>
        <w:t>o what in EU-language was to bec</w:t>
      </w:r>
      <w:r w:rsidR="00646745">
        <w:rPr>
          <w:rFonts w:ascii="Times New Roman" w:hAnsi="Times New Roman" w:cs="Times New Roman"/>
          <w:sz w:val="24"/>
          <w:szCs w:val="24"/>
        </w:rPr>
        <w:t>ome</w:t>
      </w:r>
      <w:r>
        <w:rPr>
          <w:rFonts w:ascii="Times New Roman" w:hAnsi="Times New Roman" w:cs="Times New Roman"/>
          <w:sz w:val="24"/>
          <w:szCs w:val="24"/>
        </w:rPr>
        <w:t xml:space="preserve"> known as the Four Freedoms. What is noticeable about these </w:t>
      </w:r>
      <w:r w:rsidR="007B752D">
        <w:rPr>
          <w:rFonts w:ascii="Times New Roman" w:hAnsi="Times New Roman" w:cs="Times New Roman"/>
          <w:sz w:val="24"/>
          <w:szCs w:val="24"/>
        </w:rPr>
        <w:t>freedoms</w:t>
      </w:r>
      <w:r w:rsidR="002F3DAA">
        <w:rPr>
          <w:rFonts w:ascii="Times New Roman" w:hAnsi="Times New Roman" w:cs="Times New Roman"/>
          <w:sz w:val="24"/>
          <w:szCs w:val="24"/>
        </w:rPr>
        <w:t xml:space="preserve">, and how they are related to the primacy of the economy in the creation of EU, </w:t>
      </w:r>
      <w:r>
        <w:rPr>
          <w:rFonts w:ascii="Times New Roman" w:hAnsi="Times New Roman" w:cs="Times New Roman"/>
          <w:sz w:val="24"/>
          <w:szCs w:val="24"/>
        </w:rPr>
        <w:t>comes out very clearly if they are compared to Roosevelt’s Four Freedoms of 1941.</w:t>
      </w:r>
    </w:p>
    <w:p w:rsidR="0049781D" w:rsidRDefault="00952399"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2F3DAA">
        <w:rPr>
          <w:rFonts w:ascii="Times New Roman" w:hAnsi="Times New Roman" w:cs="Times New Roman"/>
          <w:sz w:val="24"/>
          <w:szCs w:val="24"/>
        </w:rPr>
        <w:t>F</w:t>
      </w:r>
      <w:r w:rsidR="007B752D">
        <w:rPr>
          <w:rFonts w:ascii="Times New Roman" w:hAnsi="Times New Roman" w:cs="Times New Roman"/>
          <w:sz w:val="24"/>
          <w:szCs w:val="24"/>
        </w:rPr>
        <w:t>irst of all</w:t>
      </w:r>
      <w:r w:rsidR="002F3DAA">
        <w:rPr>
          <w:rFonts w:ascii="Times New Roman" w:hAnsi="Times New Roman" w:cs="Times New Roman"/>
          <w:sz w:val="24"/>
          <w:szCs w:val="24"/>
        </w:rPr>
        <w:t xml:space="preserve">, </w:t>
      </w:r>
      <w:r>
        <w:rPr>
          <w:rFonts w:ascii="Times New Roman" w:hAnsi="Times New Roman" w:cs="Times New Roman"/>
          <w:sz w:val="24"/>
          <w:szCs w:val="24"/>
        </w:rPr>
        <w:t xml:space="preserve">the Four Freedoms of the Rome Treaty refer to </w:t>
      </w:r>
      <w:r w:rsidRPr="002F3DAA">
        <w:rPr>
          <w:rFonts w:ascii="Times New Roman" w:hAnsi="Times New Roman" w:cs="Times New Roman"/>
          <w:i/>
          <w:sz w:val="24"/>
          <w:szCs w:val="24"/>
        </w:rPr>
        <w:t>economic</w:t>
      </w:r>
      <w:r>
        <w:rPr>
          <w:rFonts w:ascii="Times New Roman" w:hAnsi="Times New Roman" w:cs="Times New Roman"/>
          <w:sz w:val="24"/>
          <w:szCs w:val="24"/>
        </w:rPr>
        <w:t xml:space="preserve"> freedoms</w:t>
      </w:r>
      <w:r w:rsidR="002F3DAA">
        <w:rPr>
          <w:rFonts w:ascii="Times New Roman" w:hAnsi="Times New Roman" w:cs="Times New Roman"/>
          <w:sz w:val="24"/>
          <w:szCs w:val="24"/>
        </w:rPr>
        <w:t>:</w:t>
      </w:r>
      <w:r>
        <w:rPr>
          <w:rFonts w:ascii="Times New Roman" w:hAnsi="Times New Roman" w:cs="Times New Roman"/>
          <w:sz w:val="24"/>
          <w:szCs w:val="24"/>
        </w:rPr>
        <w:t xml:space="preserve"> the free movement of persons, services, goods and capital</w:t>
      </w:r>
      <w:r w:rsidR="002F3DAA">
        <w:rPr>
          <w:rFonts w:ascii="Times New Roman" w:hAnsi="Times New Roman" w:cs="Times New Roman"/>
          <w:sz w:val="24"/>
          <w:szCs w:val="24"/>
        </w:rPr>
        <w:t xml:space="preserve">. </w:t>
      </w:r>
      <w:r w:rsidR="007B752D">
        <w:rPr>
          <w:rFonts w:ascii="Times New Roman" w:hAnsi="Times New Roman" w:cs="Times New Roman"/>
          <w:sz w:val="24"/>
          <w:szCs w:val="24"/>
        </w:rPr>
        <w:t xml:space="preserve">Secondly, </w:t>
      </w:r>
      <w:r>
        <w:rPr>
          <w:rFonts w:ascii="Times New Roman" w:hAnsi="Times New Roman" w:cs="Times New Roman"/>
          <w:sz w:val="24"/>
          <w:szCs w:val="24"/>
        </w:rPr>
        <w:t xml:space="preserve">they are related to </w:t>
      </w:r>
      <w:r w:rsidR="002F3DAA">
        <w:rPr>
          <w:rFonts w:ascii="Times New Roman" w:hAnsi="Times New Roman" w:cs="Times New Roman"/>
          <w:sz w:val="24"/>
          <w:szCs w:val="24"/>
        </w:rPr>
        <w:t>one specific form of the economy: the market and not</w:t>
      </w:r>
      <w:r w:rsidR="007B752D">
        <w:rPr>
          <w:rFonts w:ascii="Times New Roman" w:hAnsi="Times New Roman" w:cs="Times New Roman"/>
          <w:sz w:val="24"/>
          <w:szCs w:val="24"/>
        </w:rPr>
        <w:t xml:space="preserve"> to</w:t>
      </w:r>
      <w:r w:rsidR="002F3DAA">
        <w:rPr>
          <w:rFonts w:ascii="Times New Roman" w:hAnsi="Times New Roman" w:cs="Times New Roman"/>
          <w:sz w:val="24"/>
          <w:szCs w:val="24"/>
        </w:rPr>
        <w:t xml:space="preserve"> human (economic) needs. </w:t>
      </w:r>
      <w:r>
        <w:rPr>
          <w:rFonts w:ascii="Times New Roman" w:hAnsi="Times New Roman" w:cs="Times New Roman"/>
          <w:sz w:val="24"/>
          <w:szCs w:val="24"/>
        </w:rPr>
        <w:t>Roosevelt</w:t>
      </w:r>
      <w:r w:rsidR="002F3DAA">
        <w:rPr>
          <w:rFonts w:ascii="Times New Roman" w:hAnsi="Times New Roman" w:cs="Times New Roman"/>
          <w:sz w:val="24"/>
          <w:szCs w:val="24"/>
        </w:rPr>
        <w:t>,</w:t>
      </w:r>
      <w:r>
        <w:rPr>
          <w:rFonts w:ascii="Times New Roman" w:hAnsi="Times New Roman" w:cs="Times New Roman"/>
          <w:sz w:val="24"/>
          <w:szCs w:val="24"/>
        </w:rPr>
        <w:t xml:space="preserve"> in contrast, focused on</w:t>
      </w:r>
      <w:r w:rsidR="008F2133">
        <w:rPr>
          <w:rFonts w:ascii="Times New Roman" w:hAnsi="Times New Roman" w:cs="Times New Roman"/>
          <w:sz w:val="24"/>
          <w:szCs w:val="24"/>
        </w:rPr>
        <w:t xml:space="preserve"> </w:t>
      </w:r>
      <w:r>
        <w:rPr>
          <w:rFonts w:ascii="Times New Roman" w:hAnsi="Times New Roman" w:cs="Times New Roman"/>
          <w:sz w:val="24"/>
          <w:szCs w:val="24"/>
        </w:rPr>
        <w:t xml:space="preserve">human </w:t>
      </w:r>
      <w:r w:rsidR="002F3DAA">
        <w:rPr>
          <w:rFonts w:ascii="Times New Roman" w:hAnsi="Times New Roman" w:cs="Times New Roman"/>
          <w:sz w:val="24"/>
          <w:szCs w:val="24"/>
        </w:rPr>
        <w:t xml:space="preserve">non-economic </w:t>
      </w:r>
      <w:r>
        <w:rPr>
          <w:rFonts w:ascii="Times New Roman" w:hAnsi="Times New Roman" w:cs="Times New Roman"/>
          <w:sz w:val="24"/>
          <w:szCs w:val="24"/>
        </w:rPr>
        <w:t xml:space="preserve">values. He </w:t>
      </w:r>
      <w:r w:rsidR="007B752D">
        <w:rPr>
          <w:rFonts w:ascii="Times New Roman" w:hAnsi="Times New Roman" w:cs="Times New Roman"/>
          <w:sz w:val="24"/>
          <w:szCs w:val="24"/>
        </w:rPr>
        <w:t xml:space="preserve">spoke of </w:t>
      </w:r>
      <w:r>
        <w:rPr>
          <w:rFonts w:ascii="Times New Roman" w:hAnsi="Times New Roman" w:cs="Times New Roman"/>
          <w:sz w:val="24"/>
          <w:szCs w:val="24"/>
        </w:rPr>
        <w:t xml:space="preserve">three non-economic freedoms: the freedom of </w:t>
      </w:r>
      <w:r>
        <w:rPr>
          <w:rFonts w:ascii="Times New Roman" w:hAnsi="Times New Roman" w:cs="Times New Roman"/>
          <w:sz w:val="24"/>
          <w:szCs w:val="24"/>
        </w:rPr>
        <w:lastRenderedPageBreak/>
        <w:t>speech, the freedom of worship</w:t>
      </w:r>
      <w:r w:rsidR="007B752D">
        <w:rPr>
          <w:rFonts w:ascii="Times New Roman" w:hAnsi="Times New Roman" w:cs="Times New Roman"/>
          <w:sz w:val="24"/>
          <w:szCs w:val="24"/>
        </w:rPr>
        <w:t>,</w:t>
      </w:r>
      <w:r>
        <w:rPr>
          <w:rFonts w:ascii="Times New Roman" w:hAnsi="Times New Roman" w:cs="Times New Roman"/>
          <w:sz w:val="24"/>
          <w:szCs w:val="24"/>
        </w:rPr>
        <w:t xml:space="preserve"> and the freedom from fear.</w:t>
      </w:r>
      <w:r w:rsidR="0049781D">
        <w:rPr>
          <w:rFonts w:ascii="Times New Roman" w:hAnsi="Times New Roman" w:cs="Times New Roman"/>
          <w:sz w:val="24"/>
          <w:szCs w:val="24"/>
        </w:rPr>
        <w:t xml:space="preserve"> His </w:t>
      </w:r>
      <w:r w:rsidR="002F3DAA">
        <w:rPr>
          <w:rFonts w:ascii="Times New Roman" w:hAnsi="Times New Roman" w:cs="Times New Roman"/>
          <w:sz w:val="24"/>
          <w:szCs w:val="24"/>
        </w:rPr>
        <w:t xml:space="preserve">one </w:t>
      </w:r>
      <w:r w:rsidR="0049781D">
        <w:rPr>
          <w:rFonts w:ascii="Times New Roman" w:hAnsi="Times New Roman" w:cs="Times New Roman"/>
          <w:sz w:val="24"/>
          <w:szCs w:val="24"/>
        </w:rPr>
        <w:t>economic freedom is freedom from want</w:t>
      </w:r>
      <w:r w:rsidR="002F3DAA">
        <w:rPr>
          <w:rFonts w:ascii="Times New Roman" w:hAnsi="Times New Roman" w:cs="Times New Roman"/>
          <w:sz w:val="24"/>
          <w:szCs w:val="24"/>
        </w:rPr>
        <w:t>; and here the reference is to human needs and not the market.</w:t>
      </w:r>
    </w:p>
    <w:p w:rsidR="009406DD" w:rsidRDefault="0049781D" w:rsidP="00024A34">
      <w:pPr>
        <w:spacing w:line="360" w:lineRule="auto"/>
        <w:rPr>
          <w:rFonts w:ascii="Times New Roman" w:hAnsi="Times New Roman" w:cs="Times New Roman"/>
          <w:sz w:val="24"/>
          <w:szCs w:val="24"/>
        </w:rPr>
      </w:pPr>
      <w:r>
        <w:rPr>
          <w:rFonts w:ascii="Times New Roman" w:hAnsi="Times New Roman" w:cs="Times New Roman"/>
          <w:sz w:val="24"/>
          <w:szCs w:val="24"/>
        </w:rPr>
        <w:tab/>
      </w:r>
      <w:r w:rsidR="00646745">
        <w:rPr>
          <w:rFonts w:ascii="Times New Roman" w:hAnsi="Times New Roman" w:cs="Times New Roman"/>
          <w:sz w:val="24"/>
          <w:szCs w:val="24"/>
        </w:rPr>
        <w:t xml:space="preserve">The Common Market was successful in economic terms. It has, for example, been estimated that intra-EEC trade increased with several percentage points every year during </w:t>
      </w:r>
      <w:r w:rsidR="007B752D">
        <w:rPr>
          <w:rFonts w:ascii="Times New Roman" w:hAnsi="Times New Roman" w:cs="Times New Roman"/>
          <w:sz w:val="24"/>
          <w:szCs w:val="24"/>
        </w:rPr>
        <w:t>a t</w:t>
      </w:r>
      <w:r w:rsidR="00646745">
        <w:rPr>
          <w:rFonts w:ascii="Times New Roman" w:hAnsi="Times New Roman" w:cs="Times New Roman"/>
          <w:sz w:val="24"/>
          <w:szCs w:val="24"/>
        </w:rPr>
        <w:t>wenty year</w:t>
      </w:r>
      <w:r w:rsidR="007B752D">
        <w:rPr>
          <w:rFonts w:ascii="Times New Roman" w:hAnsi="Times New Roman" w:cs="Times New Roman"/>
          <w:sz w:val="24"/>
          <w:szCs w:val="24"/>
        </w:rPr>
        <w:t xml:space="preserve"> period</w:t>
      </w:r>
      <w:r w:rsidR="00646745">
        <w:rPr>
          <w:rFonts w:ascii="Times New Roman" w:hAnsi="Times New Roman" w:cs="Times New Roman"/>
          <w:sz w:val="24"/>
          <w:szCs w:val="24"/>
        </w:rPr>
        <w:t xml:space="preserve"> (</w:t>
      </w:r>
      <w:proofErr w:type="spellStart"/>
      <w:r w:rsidR="00646745">
        <w:rPr>
          <w:rFonts w:ascii="Times New Roman" w:hAnsi="Times New Roman" w:cs="Times New Roman"/>
          <w:sz w:val="24"/>
          <w:szCs w:val="24"/>
        </w:rPr>
        <w:t>Eichengreen</w:t>
      </w:r>
      <w:proofErr w:type="spellEnd"/>
      <w:r w:rsidR="00646745">
        <w:rPr>
          <w:rFonts w:ascii="Times New Roman" w:hAnsi="Times New Roman" w:cs="Times New Roman"/>
          <w:sz w:val="24"/>
          <w:szCs w:val="24"/>
        </w:rPr>
        <w:t xml:space="preserve"> 2007:179, 181). </w:t>
      </w:r>
      <w:r>
        <w:rPr>
          <w:rFonts w:ascii="Times New Roman" w:hAnsi="Times New Roman" w:cs="Times New Roman"/>
          <w:sz w:val="24"/>
          <w:szCs w:val="24"/>
        </w:rPr>
        <w:t xml:space="preserve">For a number of reasons, including the </w:t>
      </w:r>
      <w:r w:rsidR="009406DD">
        <w:rPr>
          <w:rFonts w:ascii="Times New Roman" w:hAnsi="Times New Roman" w:cs="Times New Roman"/>
          <w:sz w:val="24"/>
          <w:szCs w:val="24"/>
        </w:rPr>
        <w:t xml:space="preserve">hostility of </w:t>
      </w:r>
      <w:r>
        <w:rPr>
          <w:rFonts w:ascii="Times New Roman" w:hAnsi="Times New Roman" w:cs="Times New Roman"/>
          <w:sz w:val="24"/>
          <w:szCs w:val="24"/>
        </w:rPr>
        <w:t xml:space="preserve">De Gaulle, it would </w:t>
      </w:r>
      <w:r w:rsidR="00646745">
        <w:rPr>
          <w:rFonts w:ascii="Times New Roman" w:hAnsi="Times New Roman" w:cs="Times New Roman"/>
          <w:sz w:val="24"/>
          <w:szCs w:val="24"/>
        </w:rPr>
        <w:t xml:space="preserve">nonetheless </w:t>
      </w:r>
      <w:r>
        <w:rPr>
          <w:rFonts w:ascii="Times New Roman" w:hAnsi="Times New Roman" w:cs="Times New Roman"/>
          <w:sz w:val="24"/>
          <w:szCs w:val="24"/>
        </w:rPr>
        <w:t xml:space="preserve">take till the 1980s until the EU project got going again. The driving force this time was Jacques </w:t>
      </w:r>
      <w:proofErr w:type="spellStart"/>
      <w:r>
        <w:rPr>
          <w:rFonts w:ascii="Times New Roman" w:hAnsi="Times New Roman" w:cs="Times New Roman"/>
          <w:sz w:val="24"/>
          <w:szCs w:val="24"/>
        </w:rPr>
        <w:t>Delors</w:t>
      </w:r>
      <w:proofErr w:type="spellEnd"/>
      <w:r w:rsidR="009406DD">
        <w:rPr>
          <w:rFonts w:ascii="Times New Roman" w:hAnsi="Times New Roman" w:cs="Times New Roman"/>
          <w:sz w:val="24"/>
          <w:szCs w:val="24"/>
        </w:rPr>
        <w:t>.</w:t>
      </w:r>
    </w:p>
    <w:p w:rsidR="00B8410F" w:rsidRDefault="009406DD" w:rsidP="00B8410F">
      <w:pPr>
        <w:spacing w:line="36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Delors</w:t>
      </w:r>
      <w:proofErr w:type="spellEnd"/>
      <w:r>
        <w:rPr>
          <w:rFonts w:ascii="Times New Roman" w:hAnsi="Times New Roman" w:cs="Times New Roman"/>
          <w:sz w:val="24"/>
          <w:szCs w:val="24"/>
        </w:rPr>
        <w:t>, who had been a Catholic trade unionist</w:t>
      </w:r>
      <w:r w:rsidR="00F109F4">
        <w:rPr>
          <w:rFonts w:ascii="Times New Roman" w:hAnsi="Times New Roman" w:cs="Times New Roman"/>
          <w:sz w:val="24"/>
          <w:szCs w:val="24"/>
        </w:rPr>
        <w:t xml:space="preserve"> before he became a politician</w:t>
      </w:r>
      <w:r>
        <w:rPr>
          <w:rFonts w:ascii="Times New Roman" w:hAnsi="Times New Roman" w:cs="Times New Roman"/>
          <w:sz w:val="24"/>
          <w:szCs w:val="24"/>
        </w:rPr>
        <w:t>, had many non-economic and non-market ideas for EU.</w:t>
      </w:r>
      <w:proofErr w:type="gramEnd"/>
      <w:r>
        <w:rPr>
          <w:rFonts w:ascii="Times New Roman" w:hAnsi="Times New Roman" w:cs="Times New Roman"/>
          <w:sz w:val="24"/>
          <w:szCs w:val="24"/>
        </w:rPr>
        <w:t xml:space="preserve"> He, however, </w:t>
      </w:r>
      <w:r w:rsidR="00F109F4">
        <w:rPr>
          <w:rFonts w:ascii="Times New Roman" w:hAnsi="Times New Roman" w:cs="Times New Roman"/>
          <w:sz w:val="24"/>
          <w:szCs w:val="24"/>
        </w:rPr>
        <w:t xml:space="preserve">soon </w:t>
      </w:r>
      <w:r w:rsidR="0049781D">
        <w:rPr>
          <w:rFonts w:ascii="Times New Roman" w:hAnsi="Times New Roman" w:cs="Times New Roman"/>
          <w:sz w:val="24"/>
          <w:szCs w:val="24"/>
        </w:rPr>
        <w:t>realized that it w</w:t>
      </w:r>
      <w:r w:rsidR="00B8410F">
        <w:rPr>
          <w:rFonts w:ascii="Times New Roman" w:hAnsi="Times New Roman" w:cs="Times New Roman"/>
          <w:sz w:val="24"/>
          <w:szCs w:val="24"/>
        </w:rPr>
        <w:t>ould</w:t>
      </w:r>
      <w:r w:rsidR="0049781D">
        <w:rPr>
          <w:rFonts w:ascii="Times New Roman" w:hAnsi="Times New Roman" w:cs="Times New Roman"/>
          <w:sz w:val="24"/>
          <w:szCs w:val="24"/>
        </w:rPr>
        <w:t xml:space="preserve"> </w:t>
      </w:r>
      <w:r w:rsidR="00B8410F">
        <w:rPr>
          <w:rFonts w:ascii="Times New Roman" w:hAnsi="Times New Roman" w:cs="Times New Roman"/>
          <w:sz w:val="24"/>
          <w:szCs w:val="24"/>
        </w:rPr>
        <w:t xml:space="preserve">be </w:t>
      </w:r>
      <w:r w:rsidR="0049781D">
        <w:rPr>
          <w:rFonts w:ascii="Times New Roman" w:hAnsi="Times New Roman" w:cs="Times New Roman"/>
          <w:sz w:val="24"/>
          <w:szCs w:val="24"/>
        </w:rPr>
        <w:t xml:space="preserve">much easier to unite the members of EC around economic issues than around political ones. Following what </w:t>
      </w:r>
      <w:r w:rsidR="00B8410F">
        <w:rPr>
          <w:rFonts w:ascii="Times New Roman" w:hAnsi="Times New Roman" w:cs="Times New Roman"/>
          <w:sz w:val="24"/>
          <w:szCs w:val="24"/>
        </w:rPr>
        <w:t xml:space="preserve">by this time </w:t>
      </w:r>
      <w:r w:rsidR="0049781D">
        <w:rPr>
          <w:rFonts w:ascii="Times New Roman" w:hAnsi="Times New Roman" w:cs="Times New Roman"/>
          <w:sz w:val="24"/>
          <w:szCs w:val="24"/>
        </w:rPr>
        <w:t xml:space="preserve">had become EU’s law of least resistance, he settled </w:t>
      </w:r>
      <w:r w:rsidR="00F109F4">
        <w:rPr>
          <w:rFonts w:ascii="Times New Roman" w:hAnsi="Times New Roman" w:cs="Times New Roman"/>
          <w:sz w:val="24"/>
          <w:szCs w:val="24"/>
        </w:rPr>
        <w:t xml:space="preserve">for the project of </w:t>
      </w:r>
      <w:r w:rsidR="0049781D">
        <w:rPr>
          <w:rFonts w:ascii="Times New Roman" w:hAnsi="Times New Roman" w:cs="Times New Roman"/>
          <w:sz w:val="24"/>
          <w:szCs w:val="24"/>
        </w:rPr>
        <w:t xml:space="preserve">completing the internal market, something that resulted in the Single European Act of 1986. </w:t>
      </w:r>
    </w:p>
    <w:p w:rsidR="00F109F4" w:rsidRDefault="00F109F4" w:rsidP="00B8410F">
      <w:pPr>
        <w:spacing w:line="360" w:lineRule="auto"/>
        <w:ind w:firstLine="720"/>
        <w:rPr>
          <w:rFonts w:ascii="Times New Roman" w:hAnsi="Times New Roman" w:cs="Times New Roman"/>
          <w:sz w:val="24"/>
          <w:szCs w:val="24"/>
        </w:rPr>
      </w:pPr>
      <w:r>
        <w:rPr>
          <w:rFonts w:ascii="Times New Roman" w:hAnsi="Times New Roman" w:cs="Times New Roman"/>
          <w:sz w:val="24"/>
          <w:szCs w:val="24"/>
        </w:rPr>
        <w:t>By this time the ideology of neoliberalism had also started to replace Keynesianism; and this made it easier to get acceptance of the idea of a free market, consisting of many countries. Neoliberalism, which at the time was especially espoused by Thatcher, also has some similarities to the strategy of politics by other means. Both view the economy as having precedence over politics; and that things work out the best if you let economic forces decide the outcome.</w:t>
      </w:r>
      <w:r w:rsidR="00A43AAD">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rsidR="0049781D" w:rsidRDefault="0049781D" w:rsidP="00B8410F">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Delors</w:t>
      </w:r>
      <w:proofErr w:type="spellEnd"/>
      <w:r>
        <w:rPr>
          <w:rFonts w:ascii="Times New Roman" w:hAnsi="Times New Roman" w:cs="Times New Roman"/>
          <w:sz w:val="24"/>
          <w:szCs w:val="24"/>
        </w:rPr>
        <w:t xml:space="preserve"> explicitly followed the Monnet Method and </w:t>
      </w:r>
      <w:r w:rsidR="006B69C7">
        <w:rPr>
          <w:rFonts w:ascii="Times New Roman" w:hAnsi="Times New Roman" w:cs="Times New Roman"/>
          <w:sz w:val="24"/>
          <w:szCs w:val="24"/>
        </w:rPr>
        <w:t xml:space="preserve">tried to </w:t>
      </w:r>
      <w:r w:rsidR="00052677">
        <w:rPr>
          <w:rFonts w:ascii="Times New Roman" w:hAnsi="Times New Roman" w:cs="Times New Roman"/>
          <w:sz w:val="24"/>
          <w:szCs w:val="24"/>
        </w:rPr>
        <w:t xml:space="preserve">push through </w:t>
      </w:r>
      <w:r>
        <w:rPr>
          <w:rFonts w:ascii="Times New Roman" w:hAnsi="Times New Roman" w:cs="Times New Roman"/>
          <w:sz w:val="24"/>
          <w:szCs w:val="24"/>
        </w:rPr>
        <w:t xml:space="preserve">the internal market </w:t>
      </w:r>
      <w:r w:rsidR="00052677">
        <w:rPr>
          <w:rFonts w:ascii="Times New Roman" w:hAnsi="Times New Roman" w:cs="Times New Roman"/>
          <w:sz w:val="24"/>
          <w:szCs w:val="24"/>
        </w:rPr>
        <w:t xml:space="preserve">in such a way that the project of unifying Europe was moved forward. </w:t>
      </w:r>
      <w:r w:rsidR="00744186">
        <w:rPr>
          <w:rFonts w:ascii="Times New Roman" w:hAnsi="Times New Roman" w:cs="Times New Roman"/>
          <w:sz w:val="24"/>
          <w:szCs w:val="24"/>
        </w:rPr>
        <w:t>“</w:t>
      </w:r>
      <w:r w:rsidR="00052677">
        <w:rPr>
          <w:rFonts w:ascii="Times New Roman" w:hAnsi="Times New Roman" w:cs="Times New Roman"/>
          <w:sz w:val="24"/>
          <w:szCs w:val="24"/>
        </w:rPr>
        <w:t>T</w:t>
      </w:r>
      <w:r w:rsidR="00744186">
        <w:rPr>
          <w:rFonts w:ascii="Times New Roman" w:hAnsi="Times New Roman" w:cs="Times New Roman"/>
          <w:sz w:val="24"/>
          <w:szCs w:val="24"/>
        </w:rPr>
        <w:t>he single market</w:t>
      </w:r>
      <w:r w:rsidR="00052677">
        <w:rPr>
          <w:rFonts w:ascii="Times New Roman" w:hAnsi="Times New Roman" w:cs="Times New Roman"/>
          <w:sz w:val="24"/>
          <w:szCs w:val="24"/>
        </w:rPr>
        <w:t>”, he insisted, “m</w:t>
      </w:r>
      <w:r w:rsidR="00744186">
        <w:rPr>
          <w:rFonts w:ascii="Times New Roman" w:hAnsi="Times New Roman" w:cs="Times New Roman"/>
          <w:sz w:val="24"/>
          <w:szCs w:val="24"/>
        </w:rPr>
        <w:t>ust not be thought of purely as an economic, trading and commercial entity” (</w:t>
      </w:r>
      <w:proofErr w:type="spellStart"/>
      <w:r w:rsidR="00744186">
        <w:rPr>
          <w:rFonts w:ascii="Times New Roman" w:hAnsi="Times New Roman" w:cs="Times New Roman"/>
          <w:sz w:val="24"/>
          <w:szCs w:val="24"/>
        </w:rPr>
        <w:t>Delors</w:t>
      </w:r>
      <w:proofErr w:type="spellEnd"/>
      <w:r w:rsidR="00744186">
        <w:rPr>
          <w:rFonts w:ascii="Times New Roman" w:hAnsi="Times New Roman" w:cs="Times New Roman"/>
          <w:sz w:val="24"/>
          <w:szCs w:val="24"/>
        </w:rPr>
        <w:t xml:space="preserve"> 2013:</w:t>
      </w:r>
      <w:r w:rsidR="00AB0B24">
        <w:rPr>
          <w:rFonts w:ascii="Times New Roman" w:hAnsi="Times New Roman" w:cs="Times New Roman"/>
          <w:sz w:val="24"/>
          <w:szCs w:val="24"/>
        </w:rPr>
        <w:t>177</w:t>
      </w:r>
      <w:r w:rsidR="00744186">
        <w:rPr>
          <w:rFonts w:ascii="Times New Roman" w:hAnsi="Times New Roman" w:cs="Times New Roman"/>
          <w:sz w:val="24"/>
          <w:szCs w:val="24"/>
        </w:rPr>
        <w:t xml:space="preserve">). </w:t>
      </w:r>
      <w:proofErr w:type="spellStart"/>
      <w:r w:rsidR="00052677">
        <w:rPr>
          <w:rFonts w:ascii="Times New Roman" w:hAnsi="Times New Roman" w:cs="Times New Roman"/>
          <w:sz w:val="24"/>
          <w:szCs w:val="24"/>
        </w:rPr>
        <w:t>Delors</w:t>
      </w:r>
      <w:proofErr w:type="spellEnd"/>
      <w:r w:rsidR="00052677">
        <w:rPr>
          <w:rFonts w:ascii="Times New Roman" w:hAnsi="Times New Roman" w:cs="Times New Roman"/>
          <w:sz w:val="24"/>
          <w:szCs w:val="24"/>
        </w:rPr>
        <w:t>’ term for these spill-over effects was “state-building” activities (e.g. Ross 1995:227-34).</w:t>
      </w:r>
    </w:p>
    <w:p w:rsidR="00EC608A" w:rsidRDefault="0049781D" w:rsidP="0049781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closer inspection, however, </w:t>
      </w:r>
      <w:r w:rsidR="006B69C7">
        <w:rPr>
          <w:rFonts w:ascii="Times New Roman" w:hAnsi="Times New Roman" w:cs="Times New Roman"/>
          <w:sz w:val="24"/>
          <w:szCs w:val="24"/>
        </w:rPr>
        <w:t xml:space="preserve">it turns out that even these spill-over or </w:t>
      </w:r>
      <w:r w:rsidR="00744186">
        <w:rPr>
          <w:rFonts w:ascii="Times New Roman" w:hAnsi="Times New Roman" w:cs="Times New Roman"/>
          <w:sz w:val="24"/>
          <w:szCs w:val="24"/>
        </w:rPr>
        <w:t xml:space="preserve">state-building activities </w:t>
      </w:r>
      <w:r w:rsidR="00EC608A">
        <w:rPr>
          <w:rFonts w:ascii="Times New Roman" w:hAnsi="Times New Roman" w:cs="Times New Roman"/>
          <w:sz w:val="24"/>
          <w:szCs w:val="24"/>
        </w:rPr>
        <w:t xml:space="preserve">were organically linked to the economy: EMU, the social dimension and regional redistribution. </w:t>
      </w:r>
      <w:proofErr w:type="spellStart"/>
      <w:r w:rsidR="00EC608A">
        <w:rPr>
          <w:rFonts w:ascii="Times New Roman" w:hAnsi="Times New Roman" w:cs="Times New Roman"/>
          <w:sz w:val="24"/>
          <w:szCs w:val="24"/>
        </w:rPr>
        <w:t>Delors</w:t>
      </w:r>
      <w:proofErr w:type="spellEnd"/>
      <w:r w:rsidR="00EC608A">
        <w:rPr>
          <w:rFonts w:ascii="Times New Roman" w:hAnsi="Times New Roman" w:cs="Times New Roman"/>
          <w:sz w:val="24"/>
          <w:szCs w:val="24"/>
        </w:rPr>
        <w:t xml:space="preserve">, incidentally, was well aware of the difficulty in making people </w:t>
      </w:r>
      <w:r w:rsidR="006B69C7">
        <w:rPr>
          <w:rFonts w:ascii="Times New Roman" w:hAnsi="Times New Roman" w:cs="Times New Roman"/>
          <w:sz w:val="24"/>
          <w:szCs w:val="24"/>
        </w:rPr>
        <w:t xml:space="preserve">construct a European Community </w:t>
      </w:r>
      <w:r w:rsidR="00EC608A">
        <w:rPr>
          <w:rFonts w:ascii="Times New Roman" w:hAnsi="Times New Roman" w:cs="Times New Roman"/>
          <w:sz w:val="24"/>
          <w:szCs w:val="24"/>
        </w:rPr>
        <w:t xml:space="preserve">via a market. “People don’t fall in love with the single market”, as he put it (e.g. </w:t>
      </w:r>
      <w:proofErr w:type="spellStart"/>
      <w:r w:rsidR="005D745F">
        <w:rPr>
          <w:rFonts w:ascii="Times New Roman" w:hAnsi="Times New Roman" w:cs="Times New Roman"/>
          <w:sz w:val="24"/>
          <w:szCs w:val="24"/>
        </w:rPr>
        <w:t>Delors</w:t>
      </w:r>
      <w:proofErr w:type="spellEnd"/>
      <w:r w:rsidR="005D745F">
        <w:rPr>
          <w:rFonts w:ascii="Times New Roman" w:hAnsi="Times New Roman" w:cs="Times New Roman"/>
          <w:sz w:val="24"/>
          <w:szCs w:val="24"/>
        </w:rPr>
        <w:t xml:space="preserve"> 1989:132, </w:t>
      </w:r>
      <w:r w:rsidR="00EC608A">
        <w:rPr>
          <w:rFonts w:ascii="Times New Roman" w:hAnsi="Times New Roman" w:cs="Times New Roman"/>
          <w:sz w:val="24"/>
          <w:szCs w:val="24"/>
        </w:rPr>
        <w:t>Ross 1995:31)</w:t>
      </w:r>
      <w:r>
        <w:rPr>
          <w:rFonts w:ascii="Times New Roman" w:hAnsi="Times New Roman" w:cs="Times New Roman"/>
          <w:sz w:val="24"/>
          <w:szCs w:val="24"/>
        </w:rPr>
        <w:t>.</w:t>
      </w:r>
    </w:p>
    <w:p w:rsidR="00EC608A" w:rsidRDefault="00EC608A" w:rsidP="0049781D">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Delors</w:t>
      </w:r>
      <w:proofErr w:type="spellEnd"/>
      <w:r>
        <w:rPr>
          <w:rFonts w:ascii="Times New Roman" w:hAnsi="Times New Roman" w:cs="Times New Roman"/>
          <w:sz w:val="24"/>
          <w:szCs w:val="24"/>
        </w:rPr>
        <w:t xml:space="preserve"> </w:t>
      </w:r>
      <w:r w:rsidR="006B69C7">
        <w:rPr>
          <w:rFonts w:ascii="Times New Roman" w:hAnsi="Times New Roman" w:cs="Times New Roman"/>
          <w:sz w:val="24"/>
          <w:szCs w:val="24"/>
        </w:rPr>
        <w:t xml:space="preserve">was </w:t>
      </w:r>
      <w:r>
        <w:rPr>
          <w:rFonts w:ascii="Times New Roman" w:hAnsi="Times New Roman" w:cs="Times New Roman"/>
          <w:sz w:val="24"/>
          <w:szCs w:val="24"/>
        </w:rPr>
        <w:t xml:space="preserve">also </w:t>
      </w:r>
      <w:r w:rsidR="006B69C7">
        <w:rPr>
          <w:rFonts w:ascii="Times New Roman" w:hAnsi="Times New Roman" w:cs="Times New Roman"/>
          <w:sz w:val="24"/>
          <w:szCs w:val="24"/>
        </w:rPr>
        <w:t xml:space="preserve">well aware </w:t>
      </w:r>
      <w:r>
        <w:rPr>
          <w:rFonts w:ascii="Times New Roman" w:hAnsi="Times New Roman" w:cs="Times New Roman"/>
          <w:sz w:val="24"/>
          <w:szCs w:val="24"/>
        </w:rPr>
        <w:t xml:space="preserve">that </w:t>
      </w:r>
      <w:r w:rsidR="008F2133">
        <w:rPr>
          <w:rFonts w:ascii="Times New Roman" w:hAnsi="Times New Roman" w:cs="Times New Roman"/>
          <w:sz w:val="24"/>
          <w:szCs w:val="24"/>
        </w:rPr>
        <w:t xml:space="preserve">when you use </w:t>
      </w:r>
      <w:r>
        <w:rPr>
          <w:rFonts w:ascii="Times New Roman" w:hAnsi="Times New Roman" w:cs="Times New Roman"/>
          <w:sz w:val="24"/>
          <w:szCs w:val="24"/>
        </w:rPr>
        <w:t>the Monnet Method</w:t>
      </w:r>
      <w:r w:rsidR="008F2133">
        <w:rPr>
          <w:rFonts w:ascii="Times New Roman" w:hAnsi="Times New Roman" w:cs="Times New Roman"/>
          <w:sz w:val="24"/>
          <w:szCs w:val="24"/>
        </w:rPr>
        <w:t xml:space="preserve">, to some extent </w:t>
      </w:r>
      <w:r>
        <w:rPr>
          <w:rFonts w:ascii="Times New Roman" w:hAnsi="Times New Roman" w:cs="Times New Roman"/>
          <w:sz w:val="24"/>
          <w:szCs w:val="24"/>
        </w:rPr>
        <w:t xml:space="preserve">you </w:t>
      </w:r>
      <w:r w:rsidR="006B69C7">
        <w:rPr>
          <w:rFonts w:ascii="Times New Roman" w:hAnsi="Times New Roman" w:cs="Times New Roman"/>
          <w:sz w:val="24"/>
          <w:szCs w:val="24"/>
        </w:rPr>
        <w:t xml:space="preserve">also have to </w:t>
      </w:r>
      <w:r>
        <w:rPr>
          <w:rFonts w:ascii="Times New Roman" w:hAnsi="Times New Roman" w:cs="Times New Roman"/>
          <w:sz w:val="24"/>
          <w:szCs w:val="24"/>
        </w:rPr>
        <w:t xml:space="preserve">operate behind the back of people. According to his chef de cabinet, Pascal </w:t>
      </w:r>
      <w:proofErr w:type="spellStart"/>
      <w:r>
        <w:rPr>
          <w:rFonts w:ascii="Times New Roman" w:hAnsi="Times New Roman" w:cs="Times New Roman"/>
          <w:sz w:val="24"/>
          <w:szCs w:val="24"/>
        </w:rPr>
        <w:t>Lamy</w:t>
      </w:r>
      <w:proofErr w:type="spellEnd"/>
      <w:r>
        <w:rPr>
          <w:rFonts w:ascii="Times New Roman" w:hAnsi="Times New Roman" w:cs="Times New Roman"/>
          <w:sz w:val="24"/>
          <w:szCs w:val="24"/>
        </w:rPr>
        <w:t>,</w:t>
      </w:r>
    </w:p>
    <w:p w:rsidR="00EC608A" w:rsidRDefault="00EC608A" w:rsidP="009B0C8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Europe has been built in a St </w:t>
      </w:r>
      <w:proofErr w:type="spellStart"/>
      <w:r>
        <w:rPr>
          <w:rFonts w:ascii="Times New Roman" w:hAnsi="Times New Roman" w:cs="Times New Roman"/>
          <w:sz w:val="24"/>
          <w:szCs w:val="24"/>
        </w:rPr>
        <w:t>Simonian</w:t>
      </w:r>
      <w:proofErr w:type="spellEnd"/>
      <w:r>
        <w:rPr>
          <w:rFonts w:ascii="Times New Roman" w:hAnsi="Times New Roman" w:cs="Times New Roman"/>
          <w:sz w:val="24"/>
          <w:szCs w:val="24"/>
        </w:rPr>
        <w:t xml:space="preserve"> way from the begi</w:t>
      </w:r>
      <w:r w:rsidR="00EC247A">
        <w:rPr>
          <w:rFonts w:ascii="Times New Roman" w:hAnsi="Times New Roman" w:cs="Times New Roman"/>
          <w:sz w:val="24"/>
          <w:szCs w:val="24"/>
        </w:rPr>
        <w:t>n</w:t>
      </w:r>
      <w:r>
        <w:rPr>
          <w:rFonts w:ascii="Times New Roman" w:hAnsi="Times New Roman" w:cs="Times New Roman"/>
          <w:sz w:val="24"/>
          <w:szCs w:val="24"/>
        </w:rPr>
        <w:t xml:space="preserve">ning, this was Monnet’s approach. The people weren’t ready to agree to integration, so you had to get on without telling them too much about what was happening. </w:t>
      </w:r>
      <w:proofErr w:type="gramStart"/>
      <w:r>
        <w:rPr>
          <w:rFonts w:ascii="Times New Roman" w:hAnsi="Times New Roman" w:cs="Times New Roman"/>
          <w:sz w:val="24"/>
          <w:szCs w:val="24"/>
        </w:rPr>
        <w:t xml:space="preserve">Now St </w:t>
      </w:r>
      <w:proofErr w:type="spellStart"/>
      <w:r>
        <w:rPr>
          <w:rFonts w:ascii="Times New Roman" w:hAnsi="Times New Roman" w:cs="Times New Roman"/>
          <w:sz w:val="24"/>
          <w:szCs w:val="24"/>
        </w:rPr>
        <w:t>Simonianism</w:t>
      </w:r>
      <w:proofErr w:type="spellEnd"/>
      <w:r>
        <w:rPr>
          <w:rFonts w:ascii="Times New Roman" w:hAnsi="Times New Roman" w:cs="Times New Roman"/>
          <w:sz w:val="24"/>
          <w:szCs w:val="24"/>
        </w:rPr>
        <w:t xml:space="preserve"> is finished.</w:t>
      </w:r>
      <w:proofErr w:type="gramEnd"/>
      <w:r>
        <w:rPr>
          <w:rFonts w:ascii="Times New Roman" w:hAnsi="Times New Roman" w:cs="Times New Roman"/>
          <w:sz w:val="24"/>
          <w:szCs w:val="24"/>
        </w:rPr>
        <w:t xml:space="preserve"> It can’t work when you have to face democratic opinion. </w:t>
      </w:r>
      <w:proofErr w:type="gramStart"/>
      <w:r>
        <w:rPr>
          <w:rFonts w:ascii="Times New Roman" w:hAnsi="Times New Roman" w:cs="Times New Roman"/>
          <w:sz w:val="24"/>
          <w:szCs w:val="24"/>
        </w:rPr>
        <w:t>(Ross 1995:194).</w:t>
      </w:r>
      <w:proofErr w:type="gramEnd"/>
    </w:p>
    <w:p w:rsidR="00EE5EAE" w:rsidRDefault="00EC608A" w:rsidP="00EE5EAE">
      <w:pPr>
        <w:spacing w:line="360" w:lineRule="auto"/>
        <w:rPr>
          <w:rFonts w:ascii="Times New Roman" w:hAnsi="Times New Roman" w:cs="Times New Roman"/>
          <w:sz w:val="24"/>
          <w:szCs w:val="24"/>
        </w:rPr>
      </w:pPr>
      <w:r>
        <w:rPr>
          <w:rFonts w:ascii="Times New Roman" w:hAnsi="Times New Roman" w:cs="Times New Roman"/>
          <w:sz w:val="24"/>
          <w:szCs w:val="24"/>
        </w:rPr>
        <w:tab/>
      </w:r>
      <w:r w:rsidR="00395896">
        <w:rPr>
          <w:rFonts w:ascii="Times New Roman" w:hAnsi="Times New Roman" w:cs="Times New Roman"/>
          <w:sz w:val="24"/>
          <w:szCs w:val="24"/>
        </w:rPr>
        <w:t xml:space="preserve">In saying that Saint-Simon’s ideas were “finished” by the mid-1990s </w:t>
      </w:r>
      <w:proofErr w:type="spellStart"/>
      <w:r w:rsidR="00395896">
        <w:rPr>
          <w:rFonts w:ascii="Times New Roman" w:hAnsi="Times New Roman" w:cs="Times New Roman"/>
          <w:sz w:val="24"/>
          <w:szCs w:val="24"/>
        </w:rPr>
        <w:t>Lamy</w:t>
      </w:r>
      <w:proofErr w:type="spellEnd"/>
      <w:r w:rsidR="00395896">
        <w:rPr>
          <w:rFonts w:ascii="Times New Roman" w:hAnsi="Times New Roman" w:cs="Times New Roman"/>
          <w:sz w:val="24"/>
          <w:szCs w:val="24"/>
        </w:rPr>
        <w:t xml:space="preserve"> was </w:t>
      </w:r>
      <w:r w:rsidR="000A48D3">
        <w:rPr>
          <w:rFonts w:ascii="Times New Roman" w:hAnsi="Times New Roman" w:cs="Times New Roman"/>
          <w:sz w:val="24"/>
          <w:szCs w:val="24"/>
        </w:rPr>
        <w:t xml:space="preserve">presumably </w:t>
      </w:r>
      <w:r w:rsidR="00395896">
        <w:rPr>
          <w:rFonts w:ascii="Times New Roman" w:hAnsi="Times New Roman" w:cs="Times New Roman"/>
          <w:sz w:val="24"/>
          <w:szCs w:val="24"/>
        </w:rPr>
        <w:t xml:space="preserve">referring to the existence of the European Parliament and the fact that </w:t>
      </w:r>
      <w:r w:rsidR="00872708">
        <w:rPr>
          <w:rFonts w:ascii="Times New Roman" w:hAnsi="Times New Roman" w:cs="Times New Roman"/>
          <w:sz w:val="24"/>
          <w:szCs w:val="24"/>
        </w:rPr>
        <w:t>this organization</w:t>
      </w:r>
      <w:r w:rsidR="00395896">
        <w:rPr>
          <w:rFonts w:ascii="Times New Roman" w:hAnsi="Times New Roman" w:cs="Times New Roman"/>
          <w:sz w:val="24"/>
          <w:szCs w:val="24"/>
        </w:rPr>
        <w:t xml:space="preserve"> is elected through universal suffrage</w:t>
      </w:r>
      <w:r w:rsidR="004F6646">
        <w:rPr>
          <w:rFonts w:ascii="Times New Roman" w:hAnsi="Times New Roman" w:cs="Times New Roman"/>
          <w:sz w:val="24"/>
          <w:szCs w:val="24"/>
        </w:rPr>
        <w:t xml:space="preserve"> since 1979</w:t>
      </w:r>
      <w:r w:rsidR="00395896">
        <w:rPr>
          <w:rFonts w:ascii="Times New Roman" w:hAnsi="Times New Roman" w:cs="Times New Roman"/>
          <w:sz w:val="24"/>
          <w:szCs w:val="24"/>
        </w:rPr>
        <w:t xml:space="preserve">. The European </w:t>
      </w:r>
      <w:r w:rsidR="001F5084">
        <w:rPr>
          <w:rFonts w:ascii="Times New Roman" w:hAnsi="Times New Roman" w:cs="Times New Roman"/>
          <w:sz w:val="24"/>
          <w:szCs w:val="24"/>
        </w:rPr>
        <w:t>P</w:t>
      </w:r>
      <w:r w:rsidR="00395896">
        <w:rPr>
          <w:rFonts w:ascii="Times New Roman" w:hAnsi="Times New Roman" w:cs="Times New Roman"/>
          <w:sz w:val="24"/>
          <w:szCs w:val="24"/>
        </w:rPr>
        <w:t>arliament is clearly no economic institution</w:t>
      </w:r>
      <w:r w:rsidR="00872708">
        <w:rPr>
          <w:rFonts w:ascii="Times New Roman" w:hAnsi="Times New Roman" w:cs="Times New Roman"/>
          <w:sz w:val="24"/>
          <w:szCs w:val="24"/>
        </w:rPr>
        <w:t xml:space="preserve">; and in order to get on with the main theme of this paper </w:t>
      </w:r>
      <w:r w:rsidR="004F6646">
        <w:rPr>
          <w:rFonts w:ascii="Times New Roman" w:hAnsi="Times New Roman" w:cs="Times New Roman"/>
          <w:sz w:val="24"/>
          <w:szCs w:val="24"/>
        </w:rPr>
        <w:t xml:space="preserve">I will leave </w:t>
      </w:r>
      <w:r w:rsidR="00872708">
        <w:rPr>
          <w:rFonts w:ascii="Times New Roman" w:hAnsi="Times New Roman" w:cs="Times New Roman"/>
          <w:sz w:val="24"/>
          <w:szCs w:val="24"/>
        </w:rPr>
        <w:t>it to the side.</w:t>
      </w:r>
    </w:p>
    <w:p w:rsidR="00EE5EAE" w:rsidRDefault="00EE5EAE" w:rsidP="00EE5EA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Before doing </w:t>
      </w:r>
      <w:r w:rsidR="00872708">
        <w:rPr>
          <w:rFonts w:ascii="Times New Roman" w:hAnsi="Times New Roman" w:cs="Times New Roman"/>
          <w:sz w:val="24"/>
          <w:szCs w:val="24"/>
        </w:rPr>
        <w:t>so</w:t>
      </w:r>
      <w:r>
        <w:rPr>
          <w:rFonts w:ascii="Times New Roman" w:hAnsi="Times New Roman" w:cs="Times New Roman"/>
          <w:sz w:val="24"/>
          <w:szCs w:val="24"/>
        </w:rPr>
        <w:t xml:space="preserve">, however, two observations are in place. </w:t>
      </w:r>
      <w:r w:rsidR="00395896">
        <w:rPr>
          <w:rFonts w:ascii="Times New Roman" w:hAnsi="Times New Roman" w:cs="Times New Roman"/>
          <w:sz w:val="24"/>
          <w:szCs w:val="24"/>
        </w:rPr>
        <w:t xml:space="preserve">First, Saint-Simon’s ideas cover </w:t>
      </w:r>
      <w:r w:rsidR="001F5084">
        <w:rPr>
          <w:rFonts w:ascii="Times New Roman" w:hAnsi="Times New Roman" w:cs="Times New Roman"/>
          <w:sz w:val="24"/>
          <w:szCs w:val="24"/>
        </w:rPr>
        <w:t xml:space="preserve">much </w:t>
      </w:r>
      <w:r w:rsidR="00395896">
        <w:rPr>
          <w:rFonts w:ascii="Times New Roman" w:hAnsi="Times New Roman" w:cs="Times New Roman"/>
          <w:sz w:val="24"/>
          <w:szCs w:val="24"/>
        </w:rPr>
        <w:t>more than a lack of democracy</w:t>
      </w:r>
      <w:r w:rsidR="004F6646">
        <w:rPr>
          <w:rFonts w:ascii="Times New Roman" w:hAnsi="Times New Roman" w:cs="Times New Roman"/>
          <w:sz w:val="24"/>
          <w:szCs w:val="24"/>
        </w:rPr>
        <w:t xml:space="preserve">, as opposed to what </w:t>
      </w:r>
      <w:proofErr w:type="spellStart"/>
      <w:r w:rsidR="004F6646">
        <w:rPr>
          <w:rFonts w:ascii="Times New Roman" w:hAnsi="Times New Roman" w:cs="Times New Roman"/>
          <w:sz w:val="24"/>
          <w:szCs w:val="24"/>
        </w:rPr>
        <w:t>Lamy</w:t>
      </w:r>
      <w:proofErr w:type="spellEnd"/>
      <w:r w:rsidR="004F6646">
        <w:rPr>
          <w:rFonts w:ascii="Times New Roman" w:hAnsi="Times New Roman" w:cs="Times New Roman"/>
          <w:sz w:val="24"/>
          <w:szCs w:val="24"/>
        </w:rPr>
        <w:t xml:space="preserve"> says</w:t>
      </w:r>
      <w:r w:rsidR="00872708">
        <w:rPr>
          <w:rFonts w:ascii="Times New Roman" w:hAnsi="Times New Roman" w:cs="Times New Roman"/>
          <w:sz w:val="24"/>
          <w:szCs w:val="24"/>
        </w:rPr>
        <w:t xml:space="preserve">, and his prophecy </w:t>
      </w:r>
      <w:r w:rsidR="000A48D3">
        <w:rPr>
          <w:rFonts w:ascii="Times New Roman" w:hAnsi="Times New Roman" w:cs="Times New Roman"/>
          <w:sz w:val="24"/>
          <w:szCs w:val="24"/>
        </w:rPr>
        <w:t xml:space="preserve">that </w:t>
      </w:r>
      <w:r w:rsidR="00872708">
        <w:rPr>
          <w:rFonts w:ascii="Times New Roman" w:hAnsi="Times New Roman" w:cs="Times New Roman"/>
          <w:sz w:val="24"/>
          <w:szCs w:val="24"/>
        </w:rPr>
        <w:t xml:space="preserve">“St </w:t>
      </w:r>
      <w:proofErr w:type="spellStart"/>
      <w:r w:rsidR="00872708">
        <w:rPr>
          <w:rFonts w:ascii="Times New Roman" w:hAnsi="Times New Roman" w:cs="Times New Roman"/>
          <w:sz w:val="24"/>
          <w:szCs w:val="24"/>
        </w:rPr>
        <w:t>Simonism</w:t>
      </w:r>
      <w:proofErr w:type="spellEnd"/>
      <w:r w:rsidR="00872708">
        <w:rPr>
          <w:rFonts w:ascii="Times New Roman" w:hAnsi="Times New Roman" w:cs="Times New Roman"/>
          <w:sz w:val="24"/>
          <w:szCs w:val="24"/>
        </w:rPr>
        <w:t xml:space="preserve"> is finished”</w:t>
      </w:r>
      <w:r w:rsidR="000A48D3">
        <w:rPr>
          <w:rFonts w:ascii="Times New Roman" w:hAnsi="Times New Roman" w:cs="Times New Roman"/>
          <w:sz w:val="24"/>
          <w:szCs w:val="24"/>
        </w:rPr>
        <w:t xml:space="preserve"> is therefore incorrect</w:t>
      </w:r>
      <w:r w:rsidR="00395896">
        <w:rPr>
          <w:rFonts w:ascii="Times New Roman" w:hAnsi="Times New Roman" w:cs="Times New Roman"/>
          <w:sz w:val="24"/>
          <w:szCs w:val="24"/>
        </w:rPr>
        <w:t xml:space="preserve">. Also, the European </w:t>
      </w:r>
      <w:r w:rsidR="004F6646">
        <w:rPr>
          <w:rFonts w:ascii="Times New Roman" w:hAnsi="Times New Roman" w:cs="Times New Roman"/>
          <w:sz w:val="24"/>
          <w:szCs w:val="24"/>
        </w:rPr>
        <w:t>P</w:t>
      </w:r>
      <w:r w:rsidR="00395896">
        <w:rPr>
          <w:rFonts w:ascii="Times New Roman" w:hAnsi="Times New Roman" w:cs="Times New Roman"/>
          <w:sz w:val="24"/>
          <w:szCs w:val="24"/>
        </w:rPr>
        <w:t>arliament lacks most of the powers of a normal parliament</w:t>
      </w:r>
      <w:r w:rsidR="00872708">
        <w:rPr>
          <w:rFonts w:ascii="Times New Roman" w:hAnsi="Times New Roman" w:cs="Times New Roman"/>
          <w:sz w:val="24"/>
          <w:szCs w:val="24"/>
        </w:rPr>
        <w:t>;</w:t>
      </w:r>
      <w:r>
        <w:rPr>
          <w:rFonts w:ascii="Times New Roman" w:hAnsi="Times New Roman" w:cs="Times New Roman"/>
          <w:sz w:val="24"/>
          <w:szCs w:val="24"/>
        </w:rPr>
        <w:t xml:space="preserve"> and</w:t>
      </w:r>
      <w:r w:rsidR="00395896">
        <w:rPr>
          <w:rFonts w:ascii="Times New Roman" w:hAnsi="Times New Roman" w:cs="Times New Roman"/>
          <w:sz w:val="24"/>
          <w:szCs w:val="24"/>
        </w:rPr>
        <w:t xml:space="preserve"> less than 50 % </w:t>
      </w:r>
      <w:r w:rsidR="004F6646">
        <w:rPr>
          <w:rFonts w:ascii="Times New Roman" w:hAnsi="Times New Roman" w:cs="Times New Roman"/>
          <w:sz w:val="24"/>
          <w:szCs w:val="24"/>
        </w:rPr>
        <w:t>of the member populations</w:t>
      </w:r>
      <w:r w:rsidR="00395896">
        <w:rPr>
          <w:rFonts w:ascii="Times New Roman" w:hAnsi="Times New Roman" w:cs="Times New Roman"/>
          <w:sz w:val="24"/>
          <w:szCs w:val="24"/>
        </w:rPr>
        <w:t xml:space="preserve"> take part in </w:t>
      </w:r>
      <w:r w:rsidR="004F6646">
        <w:rPr>
          <w:rFonts w:ascii="Times New Roman" w:hAnsi="Times New Roman" w:cs="Times New Roman"/>
          <w:sz w:val="24"/>
          <w:szCs w:val="24"/>
        </w:rPr>
        <w:t>the voting</w:t>
      </w:r>
      <w:r>
        <w:rPr>
          <w:rFonts w:ascii="Times New Roman" w:hAnsi="Times New Roman" w:cs="Times New Roman"/>
          <w:sz w:val="24"/>
          <w:szCs w:val="24"/>
        </w:rPr>
        <w:t>. These two facts are part of what is often referred to as “the democratic deficit”</w:t>
      </w:r>
      <w:r w:rsidR="00872708">
        <w:rPr>
          <w:rFonts w:ascii="Times New Roman" w:hAnsi="Times New Roman" w:cs="Times New Roman"/>
          <w:sz w:val="24"/>
          <w:szCs w:val="24"/>
        </w:rPr>
        <w:t xml:space="preserve"> in EU</w:t>
      </w:r>
      <w:r>
        <w:rPr>
          <w:rFonts w:ascii="Times New Roman" w:hAnsi="Times New Roman" w:cs="Times New Roman"/>
          <w:sz w:val="24"/>
          <w:szCs w:val="24"/>
        </w:rPr>
        <w:t xml:space="preserve">. The </w:t>
      </w:r>
      <w:r w:rsidR="000A48D3">
        <w:rPr>
          <w:rFonts w:ascii="Times New Roman" w:hAnsi="Times New Roman" w:cs="Times New Roman"/>
          <w:sz w:val="24"/>
          <w:szCs w:val="24"/>
        </w:rPr>
        <w:t xml:space="preserve">existence </w:t>
      </w:r>
      <w:r>
        <w:rPr>
          <w:rFonts w:ascii="Times New Roman" w:hAnsi="Times New Roman" w:cs="Times New Roman"/>
          <w:sz w:val="24"/>
          <w:szCs w:val="24"/>
        </w:rPr>
        <w:t>of the European Parliament</w:t>
      </w:r>
      <w:r w:rsidR="00A407ED">
        <w:rPr>
          <w:rFonts w:ascii="Times New Roman" w:hAnsi="Times New Roman" w:cs="Times New Roman"/>
          <w:sz w:val="24"/>
          <w:szCs w:val="24"/>
        </w:rPr>
        <w:t xml:space="preserve">, </w:t>
      </w:r>
      <w:r w:rsidR="00872708">
        <w:rPr>
          <w:rFonts w:ascii="Times New Roman" w:hAnsi="Times New Roman" w:cs="Times New Roman"/>
          <w:sz w:val="24"/>
          <w:szCs w:val="24"/>
        </w:rPr>
        <w:t xml:space="preserve">in other words, </w:t>
      </w:r>
      <w:r w:rsidR="000A48D3">
        <w:rPr>
          <w:rFonts w:ascii="Times New Roman" w:hAnsi="Times New Roman" w:cs="Times New Roman"/>
          <w:sz w:val="24"/>
          <w:szCs w:val="24"/>
        </w:rPr>
        <w:t>is</w:t>
      </w:r>
      <w:r w:rsidR="00A407ED">
        <w:rPr>
          <w:rFonts w:ascii="Times New Roman" w:hAnsi="Times New Roman" w:cs="Times New Roman"/>
          <w:sz w:val="24"/>
          <w:szCs w:val="24"/>
        </w:rPr>
        <w:t xml:space="preserve"> </w:t>
      </w:r>
      <w:r w:rsidR="00872708">
        <w:rPr>
          <w:rFonts w:ascii="Times New Roman" w:hAnsi="Times New Roman" w:cs="Times New Roman"/>
          <w:sz w:val="24"/>
          <w:szCs w:val="24"/>
        </w:rPr>
        <w:t xml:space="preserve">not the opposite of </w:t>
      </w:r>
      <w:r w:rsidR="00A407ED">
        <w:rPr>
          <w:rFonts w:ascii="Times New Roman" w:hAnsi="Times New Roman" w:cs="Times New Roman"/>
          <w:sz w:val="24"/>
          <w:szCs w:val="24"/>
        </w:rPr>
        <w:t>“the Saint-</w:t>
      </w:r>
      <w:proofErr w:type="spellStart"/>
      <w:r w:rsidR="00A407ED">
        <w:rPr>
          <w:rFonts w:ascii="Times New Roman" w:hAnsi="Times New Roman" w:cs="Times New Roman"/>
          <w:sz w:val="24"/>
          <w:szCs w:val="24"/>
        </w:rPr>
        <w:t>Simonian</w:t>
      </w:r>
      <w:proofErr w:type="spellEnd"/>
      <w:r w:rsidR="00A407ED">
        <w:rPr>
          <w:rFonts w:ascii="Times New Roman" w:hAnsi="Times New Roman" w:cs="Times New Roman"/>
          <w:sz w:val="24"/>
          <w:szCs w:val="24"/>
        </w:rPr>
        <w:t xml:space="preserve"> project”</w:t>
      </w:r>
      <w:r w:rsidR="00872708">
        <w:rPr>
          <w:rFonts w:ascii="Times New Roman" w:hAnsi="Times New Roman" w:cs="Times New Roman"/>
          <w:sz w:val="24"/>
          <w:szCs w:val="24"/>
        </w:rPr>
        <w:t xml:space="preserve"> but in many ways related to it</w:t>
      </w:r>
      <w:r>
        <w:rPr>
          <w:rFonts w:ascii="Times New Roman" w:hAnsi="Times New Roman" w:cs="Times New Roman"/>
          <w:sz w:val="24"/>
          <w:szCs w:val="24"/>
        </w:rPr>
        <w:t>.</w:t>
      </w:r>
    </w:p>
    <w:p w:rsidR="00370210" w:rsidRDefault="00EC608A" w:rsidP="00EE5EA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his success with completing the single market, </w:t>
      </w:r>
      <w:proofErr w:type="spellStart"/>
      <w:r w:rsidR="00370210">
        <w:rPr>
          <w:rFonts w:ascii="Times New Roman" w:hAnsi="Times New Roman" w:cs="Times New Roman"/>
          <w:sz w:val="24"/>
          <w:szCs w:val="24"/>
        </w:rPr>
        <w:t>Delors</w:t>
      </w:r>
      <w:proofErr w:type="spellEnd"/>
      <w:r w:rsidR="00370210">
        <w:rPr>
          <w:rFonts w:ascii="Times New Roman" w:hAnsi="Times New Roman" w:cs="Times New Roman"/>
          <w:sz w:val="24"/>
          <w:szCs w:val="24"/>
        </w:rPr>
        <w:t xml:space="preserve"> took on his second great European project: EMU. This time, however, he was </w:t>
      </w:r>
      <w:r w:rsidR="006B69C7">
        <w:rPr>
          <w:rFonts w:ascii="Times New Roman" w:hAnsi="Times New Roman" w:cs="Times New Roman"/>
          <w:sz w:val="24"/>
          <w:szCs w:val="24"/>
        </w:rPr>
        <w:t xml:space="preserve">less successful. For one thing, he was less prepared for this step than when he had launched the project of completing the internal market. As a result, </w:t>
      </w:r>
      <w:proofErr w:type="spellStart"/>
      <w:r w:rsidR="00C33D7D">
        <w:rPr>
          <w:rFonts w:ascii="Times New Roman" w:hAnsi="Times New Roman" w:cs="Times New Roman"/>
          <w:sz w:val="24"/>
          <w:szCs w:val="24"/>
        </w:rPr>
        <w:t>Delors</w:t>
      </w:r>
      <w:proofErr w:type="spellEnd"/>
      <w:r w:rsidR="00370210">
        <w:rPr>
          <w:rFonts w:ascii="Times New Roman" w:hAnsi="Times New Roman" w:cs="Times New Roman"/>
          <w:sz w:val="24"/>
          <w:szCs w:val="24"/>
        </w:rPr>
        <w:t xml:space="preserve"> soon lost control over the project to politicians with more power tha</w:t>
      </w:r>
      <w:r w:rsidR="00EC247A">
        <w:rPr>
          <w:rFonts w:ascii="Times New Roman" w:hAnsi="Times New Roman" w:cs="Times New Roman"/>
          <w:sz w:val="24"/>
          <w:szCs w:val="24"/>
        </w:rPr>
        <w:t>n</w:t>
      </w:r>
      <w:r w:rsidR="00370210">
        <w:rPr>
          <w:rFonts w:ascii="Times New Roman" w:hAnsi="Times New Roman" w:cs="Times New Roman"/>
          <w:sz w:val="24"/>
          <w:szCs w:val="24"/>
        </w:rPr>
        <w:t xml:space="preserve"> himself </w:t>
      </w:r>
      <w:r w:rsidR="006B69C7">
        <w:rPr>
          <w:rFonts w:ascii="Times New Roman" w:hAnsi="Times New Roman" w:cs="Times New Roman"/>
          <w:sz w:val="24"/>
          <w:szCs w:val="24"/>
        </w:rPr>
        <w:t xml:space="preserve">- </w:t>
      </w:r>
      <w:r w:rsidR="00370210">
        <w:rPr>
          <w:rFonts w:ascii="Times New Roman" w:hAnsi="Times New Roman" w:cs="Times New Roman"/>
          <w:sz w:val="24"/>
          <w:szCs w:val="24"/>
        </w:rPr>
        <w:t>and with</w:t>
      </w:r>
      <w:r w:rsidR="00EC247A">
        <w:rPr>
          <w:rFonts w:ascii="Times New Roman" w:hAnsi="Times New Roman" w:cs="Times New Roman"/>
          <w:sz w:val="24"/>
          <w:szCs w:val="24"/>
        </w:rPr>
        <w:t xml:space="preserve"> </w:t>
      </w:r>
      <w:r w:rsidR="00370210">
        <w:rPr>
          <w:rFonts w:ascii="Times New Roman" w:hAnsi="Times New Roman" w:cs="Times New Roman"/>
          <w:sz w:val="24"/>
          <w:szCs w:val="24"/>
        </w:rPr>
        <w:t>other goals in mind.</w:t>
      </w:r>
    </w:p>
    <w:p w:rsidR="003C7057" w:rsidRDefault="00370210" w:rsidP="003C7057">
      <w:pPr>
        <w:spacing w:line="360" w:lineRule="auto"/>
        <w:rPr>
          <w:rFonts w:ascii="Times New Roman" w:hAnsi="Times New Roman" w:cs="Times New Roman"/>
          <w:sz w:val="24"/>
          <w:szCs w:val="24"/>
        </w:rPr>
      </w:pPr>
      <w:r>
        <w:rPr>
          <w:rFonts w:ascii="Times New Roman" w:hAnsi="Times New Roman" w:cs="Times New Roman"/>
          <w:sz w:val="24"/>
          <w:szCs w:val="24"/>
        </w:rPr>
        <w:tab/>
      </w:r>
      <w:r w:rsidR="00444A74">
        <w:rPr>
          <w:rFonts w:ascii="Times New Roman" w:hAnsi="Times New Roman" w:cs="Times New Roman"/>
          <w:sz w:val="24"/>
          <w:szCs w:val="24"/>
        </w:rPr>
        <w:t xml:space="preserve">The idea of EMU goes back to Monnet, the Werner Report (1970) and various </w:t>
      </w:r>
      <w:r w:rsidR="006C22BB">
        <w:rPr>
          <w:rFonts w:ascii="Times New Roman" w:hAnsi="Times New Roman" w:cs="Times New Roman"/>
          <w:sz w:val="24"/>
          <w:szCs w:val="24"/>
        </w:rPr>
        <w:t xml:space="preserve">other </w:t>
      </w:r>
      <w:r w:rsidR="00444A74">
        <w:rPr>
          <w:rFonts w:ascii="Times New Roman" w:hAnsi="Times New Roman" w:cs="Times New Roman"/>
          <w:sz w:val="24"/>
          <w:szCs w:val="24"/>
        </w:rPr>
        <w:t xml:space="preserve">attempts since the early 1970s to co-ordinate the European currencies (e.g. </w:t>
      </w:r>
      <w:r w:rsidR="00444A74" w:rsidRPr="00446660">
        <w:rPr>
          <w:rFonts w:ascii="Times New Roman" w:hAnsi="Times New Roman" w:cs="Times New Roman"/>
          <w:sz w:val="24"/>
          <w:szCs w:val="24"/>
        </w:rPr>
        <w:t>Marsh 20</w:t>
      </w:r>
      <w:r w:rsidR="00446660" w:rsidRPr="00446660">
        <w:rPr>
          <w:rFonts w:ascii="Times New Roman" w:hAnsi="Times New Roman" w:cs="Times New Roman"/>
          <w:sz w:val="24"/>
          <w:szCs w:val="24"/>
        </w:rPr>
        <w:t>11</w:t>
      </w:r>
      <w:r w:rsidR="00444A74" w:rsidRPr="00446660">
        <w:rPr>
          <w:rFonts w:ascii="Times New Roman" w:hAnsi="Times New Roman" w:cs="Times New Roman"/>
          <w:sz w:val="24"/>
          <w:szCs w:val="24"/>
        </w:rPr>
        <w:t>).</w:t>
      </w:r>
      <w:r w:rsidR="00444A74">
        <w:rPr>
          <w:rFonts w:ascii="Times New Roman" w:hAnsi="Times New Roman" w:cs="Times New Roman"/>
          <w:sz w:val="24"/>
          <w:szCs w:val="24"/>
        </w:rPr>
        <w:t xml:space="preserve"> </w:t>
      </w:r>
      <w:r w:rsidR="009F1D3C">
        <w:rPr>
          <w:rFonts w:ascii="Times New Roman" w:hAnsi="Times New Roman" w:cs="Times New Roman"/>
          <w:sz w:val="24"/>
          <w:szCs w:val="24"/>
        </w:rPr>
        <w:t>Since EMU implied a radical remake of the European economy, however, it would probably never have be</w:t>
      </w:r>
      <w:r w:rsidR="00F71BFD">
        <w:rPr>
          <w:rFonts w:ascii="Times New Roman" w:hAnsi="Times New Roman" w:cs="Times New Roman"/>
          <w:sz w:val="24"/>
          <w:szCs w:val="24"/>
        </w:rPr>
        <w:t>come reality unless an exceptional opportunity</w:t>
      </w:r>
      <w:r w:rsidR="00DE6CB1">
        <w:rPr>
          <w:rFonts w:ascii="Times New Roman" w:hAnsi="Times New Roman" w:cs="Times New Roman"/>
          <w:sz w:val="24"/>
          <w:szCs w:val="24"/>
        </w:rPr>
        <w:t xml:space="preserve"> to push it through</w:t>
      </w:r>
      <w:r w:rsidR="00F71BFD">
        <w:rPr>
          <w:rFonts w:ascii="Times New Roman" w:hAnsi="Times New Roman" w:cs="Times New Roman"/>
          <w:sz w:val="24"/>
          <w:szCs w:val="24"/>
        </w:rPr>
        <w:t xml:space="preserve"> had come about.</w:t>
      </w:r>
    </w:p>
    <w:p w:rsidR="003C7057" w:rsidRPr="000474D5" w:rsidRDefault="003C7057" w:rsidP="003C7057">
      <w:pPr>
        <w:spacing w:line="360" w:lineRule="auto"/>
        <w:rPr>
          <w:rFonts w:ascii="Times New Roman" w:eastAsia="Calibri" w:hAnsi="Times New Roman" w:cs="Times New Roman"/>
          <w:sz w:val="24"/>
          <w:szCs w:val="24"/>
        </w:rPr>
      </w:pPr>
      <w:r>
        <w:rPr>
          <w:rFonts w:ascii="Times New Roman" w:hAnsi="Times New Roman" w:cs="Times New Roman"/>
          <w:sz w:val="24"/>
          <w:szCs w:val="24"/>
        </w:rPr>
        <w:lastRenderedPageBreak/>
        <w:tab/>
        <w:t xml:space="preserve">There was especially </w:t>
      </w:r>
      <w:r w:rsidR="00DE6CB1">
        <w:rPr>
          <w:rFonts w:ascii="Times New Roman" w:hAnsi="Times New Roman" w:cs="Times New Roman"/>
          <w:sz w:val="24"/>
          <w:szCs w:val="24"/>
        </w:rPr>
        <w:t xml:space="preserve">one fact that would have stopped the idea of EMU, unless something very special had happened, namely that </w:t>
      </w:r>
      <w:r>
        <w:rPr>
          <w:rFonts w:ascii="Times New Roman" w:hAnsi="Times New Roman" w:cs="Times New Roman"/>
          <w:sz w:val="24"/>
          <w:szCs w:val="24"/>
        </w:rPr>
        <w:t xml:space="preserve">the Germans had become extremely attached to their currency, which </w:t>
      </w:r>
      <w:r w:rsidR="00C43935">
        <w:rPr>
          <w:rFonts w:ascii="Times New Roman" w:hAnsi="Times New Roman" w:cs="Times New Roman"/>
          <w:sz w:val="24"/>
          <w:szCs w:val="24"/>
        </w:rPr>
        <w:t xml:space="preserve">for them </w:t>
      </w:r>
      <w:r>
        <w:rPr>
          <w:rFonts w:ascii="Times New Roman" w:hAnsi="Times New Roman" w:cs="Times New Roman"/>
          <w:sz w:val="24"/>
          <w:szCs w:val="24"/>
        </w:rPr>
        <w:t xml:space="preserve">had become a symbol </w:t>
      </w:r>
      <w:r w:rsidR="00C43935">
        <w:rPr>
          <w:rFonts w:ascii="Times New Roman" w:hAnsi="Times New Roman" w:cs="Times New Roman"/>
          <w:sz w:val="24"/>
          <w:szCs w:val="24"/>
        </w:rPr>
        <w:t xml:space="preserve">for </w:t>
      </w:r>
      <w:r>
        <w:rPr>
          <w:rFonts w:ascii="Times New Roman" w:hAnsi="Times New Roman" w:cs="Times New Roman"/>
          <w:sz w:val="24"/>
          <w:szCs w:val="24"/>
        </w:rPr>
        <w:t xml:space="preserve">a strong and healthy society. In 1985, when Kohl and </w:t>
      </w:r>
      <w:proofErr w:type="spellStart"/>
      <w:r>
        <w:rPr>
          <w:rFonts w:ascii="Times New Roman" w:hAnsi="Times New Roman" w:cs="Times New Roman"/>
          <w:sz w:val="24"/>
          <w:szCs w:val="24"/>
        </w:rPr>
        <w:t>Mitterand</w:t>
      </w:r>
      <w:proofErr w:type="spellEnd"/>
      <w:r>
        <w:rPr>
          <w:rFonts w:ascii="Times New Roman" w:hAnsi="Times New Roman" w:cs="Times New Roman"/>
          <w:sz w:val="24"/>
          <w:szCs w:val="24"/>
        </w:rPr>
        <w:t xml:space="preserve"> for the first time discussed the idea of a common European currency, the German Chancellor said that “The D-Mark is our flag. It is the fundament of </w:t>
      </w:r>
      <w:r w:rsidRPr="000474D5">
        <w:rPr>
          <w:rFonts w:ascii="Times New Roman" w:eastAsia="Calibri" w:hAnsi="Times New Roman" w:cs="Times New Roman"/>
          <w:sz w:val="24"/>
          <w:szCs w:val="24"/>
        </w:rPr>
        <w:t>our post-war reconstruction. It is the essential part of our national pride; we don’t have much else” (</w:t>
      </w:r>
      <w:r>
        <w:rPr>
          <w:rFonts w:ascii="Times New Roman" w:eastAsia="Calibri" w:hAnsi="Times New Roman" w:cs="Times New Roman"/>
          <w:sz w:val="24"/>
          <w:szCs w:val="24"/>
        </w:rPr>
        <w:t>Marsh 2011:112).</w:t>
      </w:r>
    </w:p>
    <w:p w:rsidR="0023314E" w:rsidRDefault="003C7057" w:rsidP="003C705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1D3C">
        <w:rPr>
          <w:rFonts w:ascii="Times New Roman" w:hAnsi="Times New Roman" w:cs="Times New Roman"/>
          <w:sz w:val="24"/>
          <w:szCs w:val="24"/>
        </w:rPr>
        <w:tab/>
      </w:r>
      <w:r>
        <w:rPr>
          <w:rFonts w:ascii="Times New Roman" w:hAnsi="Times New Roman" w:cs="Times New Roman"/>
          <w:sz w:val="24"/>
          <w:szCs w:val="24"/>
        </w:rPr>
        <w:t>But an exceptional historical opportunity did present itself and made Kohl sacrifice his D-Mark Flag. T</w:t>
      </w:r>
      <w:r w:rsidR="009F1D3C">
        <w:rPr>
          <w:rFonts w:ascii="Times New Roman" w:hAnsi="Times New Roman" w:cs="Times New Roman"/>
          <w:sz w:val="24"/>
          <w:szCs w:val="24"/>
        </w:rPr>
        <w:t xml:space="preserve">he fall of the Soviet Union and a chance for West Germany to reunite with </w:t>
      </w:r>
      <w:r w:rsidR="001856B0">
        <w:rPr>
          <w:rFonts w:ascii="Times New Roman" w:hAnsi="Times New Roman" w:cs="Times New Roman"/>
          <w:sz w:val="24"/>
          <w:szCs w:val="24"/>
        </w:rPr>
        <w:t>E</w:t>
      </w:r>
      <w:r w:rsidR="009F1D3C">
        <w:rPr>
          <w:rFonts w:ascii="Times New Roman" w:hAnsi="Times New Roman" w:cs="Times New Roman"/>
          <w:sz w:val="24"/>
          <w:szCs w:val="24"/>
        </w:rPr>
        <w:t>ast Germany set the stage for a political deal that would have enormous consequences</w:t>
      </w:r>
      <w:r w:rsidR="00B704AC">
        <w:rPr>
          <w:rFonts w:ascii="Times New Roman" w:hAnsi="Times New Roman" w:cs="Times New Roman"/>
          <w:sz w:val="24"/>
          <w:szCs w:val="24"/>
        </w:rPr>
        <w:t>,</w:t>
      </w:r>
      <w:r w:rsidR="009F1D3C">
        <w:rPr>
          <w:rFonts w:ascii="Times New Roman" w:hAnsi="Times New Roman" w:cs="Times New Roman"/>
          <w:sz w:val="24"/>
          <w:szCs w:val="24"/>
        </w:rPr>
        <w:t xml:space="preserve"> </w:t>
      </w:r>
      <w:r w:rsidR="006B69C7">
        <w:rPr>
          <w:rFonts w:ascii="Times New Roman" w:hAnsi="Times New Roman" w:cs="Times New Roman"/>
          <w:sz w:val="24"/>
          <w:szCs w:val="24"/>
        </w:rPr>
        <w:t>not only for Germany but for all of</w:t>
      </w:r>
      <w:r w:rsidR="009F1D3C">
        <w:rPr>
          <w:rFonts w:ascii="Times New Roman" w:hAnsi="Times New Roman" w:cs="Times New Roman"/>
          <w:sz w:val="24"/>
          <w:szCs w:val="24"/>
        </w:rPr>
        <w:t xml:space="preserve"> Europe. </w:t>
      </w:r>
    </w:p>
    <w:p w:rsidR="009F1D3C" w:rsidRDefault="001856B0" w:rsidP="0023314E">
      <w:pPr>
        <w:spacing w:line="360" w:lineRule="auto"/>
        <w:ind w:firstLine="720"/>
        <w:rPr>
          <w:rFonts w:ascii="Times New Roman" w:eastAsia="Times New Roman" w:hAnsi="Times New Roman" w:cs="Times New Roman"/>
          <w:sz w:val="24"/>
          <w:szCs w:val="24"/>
        </w:rPr>
      </w:pPr>
      <w:proofErr w:type="spellStart"/>
      <w:r>
        <w:rPr>
          <w:rFonts w:ascii="Times New Roman" w:hAnsi="Times New Roman" w:cs="Times New Roman"/>
          <w:sz w:val="24"/>
          <w:szCs w:val="24"/>
        </w:rPr>
        <w:t>Mitterand</w:t>
      </w:r>
      <w:proofErr w:type="spellEnd"/>
      <w:r w:rsidR="009F1D3C">
        <w:rPr>
          <w:rFonts w:ascii="Times New Roman" w:hAnsi="Times New Roman" w:cs="Times New Roman"/>
          <w:sz w:val="24"/>
          <w:szCs w:val="24"/>
        </w:rPr>
        <w:t xml:space="preserve">, </w:t>
      </w:r>
      <w:r w:rsidR="00F71BFD">
        <w:rPr>
          <w:rFonts w:ascii="Times New Roman" w:hAnsi="Times New Roman" w:cs="Times New Roman"/>
          <w:sz w:val="24"/>
          <w:szCs w:val="24"/>
        </w:rPr>
        <w:t>it appears</w:t>
      </w:r>
      <w:r w:rsidR="009F1D3C">
        <w:rPr>
          <w:rFonts w:ascii="Times New Roman" w:hAnsi="Times New Roman" w:cs="Times New Roman"/>
          <w:sz w:val="24"/>
          <w:szCs w:val="24"/>
        </w:rPr>
        <w:t>, wanted a common currency to re</w:t>
      </w:r>
      <w:r w:rsidR="00B8539A">
        <w:rPr>
          <w:rFonts w:ascii="Times New Roman" w:hAnsi="Times New Roman" w:cs="Times New Roman"/>
          <w:sz w:val="24"/>
          <w:szCs w:val="24"/>
        </w:rPr>
        <w:t xml:space="preserve">ign in and control the economic </w:t>
      </w:r>
      <w:r w:rsidR="006B69C7">
        <w:rPr>
          <w:rFonts w:ascii="Times New Roman" w:hAnsi="Times New Roman" w:cs="Times New Roman"/>
          <w:sz w:val="24"/>
          <w:szCs w:val="24"/>
        </w:rPr>
        <w:t xml:space="preserve">and political </w:t>
      </w:r>
      <w:r w:rsidR="00B8539A">
        <w:rPr>
          <w:rFonts w:ascii="Times New Roman" w:hAnsi="Times New Roman" w:cs="Times New Roman"/>
          <w:sz w:val="24"/>
          <w:szCs w:val="24"/>
        </w:rPr>
        <w:t xml:space="preserve">power of </w:t>
      </w:r>
      <w:r w:rsidR="00341736">
        <w:rPr>
          <w:rFonts w:ascii="Times New Roman" w:hAnsi="Times New Roman" w:cs="Times New Roman"/>
          <w:sz w:val="24"/>
          <w:szCs w:val="24"/>
        </w:rPr>
        <w:t xml:space="preserve">a united </w:t>
      </w:r>
      <w:r w:rsidR="009F1D3C">
        <w:rPr>
          <w:rFonts w:ascii="Times New Roman" w:hAnsi="Times New Roman" w:cs="Times New Roman"/>
          <w:sz w:val="24"/>
          <w:szCs w:val="24"/>
        </w:rPr>
        <w:t>Germany</w:t>
      </w:r>
      <w:r>
        <w:rPr>
          <w:rFonts w:ascii="Times New Roman" w:hAnsi="Times New Roman" w:cs="Times New Roman"/>
          <w:sz w:val="24"/>
          <w:szCs w:val="24"/>
        </w:rPr>
        <w:t xml:space="preserve">. </w:t>
      </w:r>
      <w:r w:rsidR="006B69C7">
        <w:rPr>
          <w:rFonts w:ascii="Times New Roman" w:hAnsi="Times New Roman" w:cs="Times New Roman"/>
          <w:sz w:val="24"/>
          <w:szCs w:val="24"/>
        </w:rPr>
        <w:t xml:space="preserve">And </w:t>
      </w:r>
      <w:r>
        <w:rPr>
          <w:rFonts w:ascii="Times New Roman" w:hAnsi="Times New Roman" w:cs="Times New Roman"/>
          <w:sz w:val="24"/>
          <w:szCs w:val="24"/>
        </w:rPr>
        <w:t>Kohl</w:t>
      </w:r>
      <w:r w:rsidR="009F1D3C">
        <w:rPr>
          <w:rFonts w:ascii="Times New Roman" w:hAnsi="Times New Roman" w:cs="Times New Roman"/>
          <w:sz w:val="24"/>
          <w:szCs w:val="24"/>
        </w:rPr>
        <w:t xml:space="preserve"> was willing to </w:t>
      </w:r>
      <w:r w:rsidR="005B2416">
        <w:rPr>
          <w:rFonts w:ascii="Times New Roman" w:hAnsi="Times New Roman" w:cs="Times New Roman"/>
          <w:sz w:val="24"/>
          <w:szCs w:val="24"/>
        </w:rPr>
        <w:t xml:space="preserve">give up </w:t>
      </w:r>
      <w:r w:rsidR="00F71BFD">
        <w:rPr>
          <w:rFonts w:ascii="Times New Roman" w:hAnsi="Times New Roman" w:cs="Times New Roman"/>
          <w:sz w:val="24"/>
          <w:szCs w:val="24"/>
        </w:rPr>
        <w:t>the D-mark</w:t>
      </w:r>
      <w:r w:rsidR="00B704AC">
        <w:rPr>
          <w:rFonts w:ascii="Times New Roman" w:hAnsi="Times New Roman" w:cs="Times New Roman"/>
          <w:sz w:val="24"/>
          <w:szCs w:val="24"/>
        </w:rPr>
        <w:t>,</w:t>
      </w:r>
      <w:r w:rsidR="00F71BFD">
        <w:rPr>
          <w:rFonts w:ascii="Times New Roman" w:hAnsi="Times New Roman" w:cs="Times New Roman"/>
          <w:sz w:val="24"/>
          <w:szCs w:val="24"/>
        </w:rPr>
        <w:t xml:space="preserve"> </w:t>
      </w:r>
      <w:r w:rsidR="009F1D3C">
        <w:rPr>
          <w:rFonts w:ascii="Times New Roman" w:hAnsi="Times New Roman" w:cs="Times New Roman"/>
          <w:sz w:val="24"/>
          <w:szCs w:val="24"/>
        </w:rPr>
        <w:t xml:space="preserve">on condition that </w:t>
      </w:r>
      <w:r w:rsidR="00F71BFD">
        <w:rPr>
          <w:rFonts w:ascii="Times New Roman" w:hAnsi="Times New Roman" w:cs="Times New Roman"/>
          <w:sz w:val="24"/>
          <w:szCs w:val="24"/>
        </w:rPr>
        <w:t>France and EU</w:t>
      </w:r>
      <w:r w:rsidR="009F1D3C">
        <w:rPr>
          <w:rFonts w:ascii="Times New Roman" w:hAnsi="Times New Roman" w:cs="Times New Roman"/>
          <w:sz w:val="24"/>
          <w:szCs w:val="24"/>
        </w:rPr>
        <w:t xml:space="preserve"> supported German reunification. </w:t>
      </w:r>
      <w:r w:rsidR="00B704AC">
        <w:rPr>
          <w:rFonts w:ascii="Times New Roman" w:hAnsi="Times New Roman" w:cs="Times New Roman"/>
          <w:sz w:val="24"/>
          <w:szCs w:val="24"/>
        </w:rPr>
        <w:t>“</w:t>
      </w:r>
      <w:r w:rsidR="00FB3167" w:rsidRPr="00FB3167">
        <w:rPr>
          <w:rFonts w:ascii="Times New Roman" w:eastAsia="Times New Roman" w:hAnsi="Times New Roman" w:cs="Times New Roman"/>
          <w:sz w:val="24"/>
          <w:szCs w:val="24"/>
        </w:rPr>
        <w:t>Giving up the D-Mark for the (equally) stable euro was one of the concessions that helped pave the way for German unification”</w:t>
      </w:r>
      <w:r w:rsidR="00FB3167">
        <w:rPr>
          <w:rFonts w:ascii="Times New Roman" w:eastAsia="Times New Roman" w:hAnsi="Times New Roman" w:cs="Times New Roman"/>
          <w:sz w:val="24"/>
          <w:szCs w:val="24"/>
        </w:rPr>
        <w:t xml:space="preserve">, as </w:t>
      </w:r>
      <w:r w:rsidR="003D3794">
        <w:rPr>
          <w:rFonts w:ascii="Times New Roman" w:eastAsia="Times New Roman" w:hAnsi="Times New Roman" w:cs="Times New Roman"/>
          <w:sz w:val="24"/>
          <w:szCs w:val="24"/>
        </w:rPr>
        <w:t xml:space="preserve">a prominent </w:t>
      </w:r>
      <w:r w:rsidR="00FB3167">
        <w:rPr>
          <w:rFonts w:ascii="Times New Roman" w:eastAsia="Times New Roman" w:hAnsi="Times New Roman" w:cs="Times New Roman"/>
          <w:sz w:val="24"/>
          <w:szCs w:val="24"/>
        </w:rPr>
        <w:t xml:space="preserve">German politician has put it (Peer </w:t>
      </w:r>
      <w:proofErr w:type="spellStart"/>
      <w:r w:rsidR="00FB3167">
        <w:rPr>
          <w:rFonts w:ascii="Times New Roman" w:eastAsia="Times New Roman" w:hAnsi="Times New Roman" w:cs="Times New Roman"/>
          <w:sz w:val="24"/>
          <w:szCs w:val="24"/>
        </w:rPr>
        <w:t>Steinbr</w:t>
      </w:r>
      <w:r w:rsidR="00691D6A">
        <w:rPr>
          <w:rFonts w:ascii="Times New Roman" w:eastAsia="Times New Roman" w:hAnsi="Times New Roman" w:cs="Times New Roman"/>
          <w:sz w:val="24"/>
          <w:szCs w:val="24"/>
        </w:rPr>
        <w:t>ü</w:t>
      </w:r>
      <w:r w:rsidR="00FB3167">
        <w:rPr>
          <w:rFonts w:ascii="Times New Roman" w:eastAsia="Times New Roman" w:hAnsi="Times New Roman" w:cs="Times New Roman"/>
          <w:sz w:val="24"/>
          <w:szCs w:val="24"/>
        </w:rPr>
        <w:t>ck</w:t>
      </w:r>
      <w:proofErr w:type="spellEnd"/>
      <w:r w:rsidR="00FB3167">
        <w:rPr>
          <w:rFonts w:ascii="Times New Roman" w:eastAsia="Times New Roman" w:hAnsi="Times New Roman" w:cs="Times New Roman"/>
          <w:sz w:val="24"/>
          <w:szCs w:val="24"/>
        </w:rPr>
        <w:t xml:space="preserve"> as cited in </w:t>
      </w:r>
      <w:proofErr w:type="spellStart"/>
      <w:r w:rsidR="00FB3167">
        <w:rPr>
          <w:rFonts w:ascii="Times New Roman" w:eastAsia="Times New Roman" w:hAnsi="Times New Roman" w:cs="Times New Roman"/>
          <w:sz w:val="24"/>
          <w:szCs w:val="24"/>
        </w:rPr>
        <w:t>Sauga</w:t>
      </w:r>
      <w:proofErr w:type="spellEnd"/>
      <w:r w:rsidR="00FB3167">
        <w:rPr>
          <w:rFonts w:ascii="Times New Roman" w:eastAsia="Times New Roman" w:hAnsi="Times New Roman" w:cs="Times New Roman"/>
          <w:sz w:val="24"/>
          <w:szCs w:val="24"/>
        </w:rPr>
        <w:t xml:space="preserve"> 2010</w:t>
      </w:r>
      <w:r w:rsidR="00341736">
        <w:rPr>
          <w:rFonts w:ascii="Times New Roman" w:eastAsia="Times New Roman" w:hAnsi="Times New Roman" w:cs="Times New Roman"/>
          <w:sz w:val="24"/>
          <w:szCs w:val="24"/>
        </w:rPr>
        <w:t xml:space="preserve">; </w:t>
      </w:r>
      <w:r w:rsidR="006B69C7">
        <w:rPr>
          <w:rFonts w:ascii="Times New Roman" w:eastAsia="Times New Roman" w:hAnsi="Times New Roman" w:cs="Times New Roman"/>
          <w:sz w:val="24"/>
          <w:szCs w:val="24"/>
        </w:rPr>
        <w:t xml:space="preserve">see also e.g. </w:t>
      </w:r>
      <w:r w:rsidR="00341736">
        <w:rPr>
          <w:rFonts w:ascii="Times New Roman" w:eastAsia="Times New Roman" w:hAnsi="Times New Roman" w:cs="Times New Roman"/>
          <w:sz w:val="24"/>
          <w:szCs w:val="24"/>
        </w:rPr>
        <w:t>Marsh 2013:81</w:t>
      </w:r>
      <w:r w:rsidR="00FB3167">
        <w:rPr>
          <w:rFonts w:ascii="Times New Roman" w:eastAsia="Times New Roman" w:hAnsi="Times New Roman" w:cs="Times New Roman"/>
          <w:sz w:val="24"/>
          <w:szCs w:val="24"/>
        </w:rPr>
        <w:t>).</w:t>
      </w:r>
    </w:p>
    <w:p w:rsidR="004820DF" w:rsidRDefault="00680620" w:rsidP="00FB3167">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Neither Kohl nor </w:t>
      </w:r>
      <w:proofErr w:type="spellStart"/>
      <w:r>
        <w:rPr>
          <w:rFonts w:ascii="Times New Roman" w:eastAsia="Times New Roman" w:hAnsi="Times New Roman" w:cs="Times New Roman"/>
          <w:sz w:val="24"/>
          <w:szCs w:val="24"/>
        </w:rPr>
        <w:t>Mitterand</w:t>
      </w:r>
      <w:proofErr w:type="spellEnd"/>
      <w:r>
        <w:rPr>
          <w:rFonts w:ascii="Times New Roman" w:eastAsia="Times New Roman" w:hAnsi="Times New Roman" w:cs="Times New Roman"/>
          <w:sz w:val="24"/>
          <w:szCs w:val="24"/>
        </w:rPr>
        <w:t xml:space="preserve">, it would appear, </w:t>
      </w:r>
      <w:r w:rsidR="004820DF">
        <w:rPr>
          <w:rFonts w:ascii="Times New Roman" w:eastAsia="Times New Roman" w:hAnsi="Times New Roman" w:cs="Times New Roman"/>
          <w:sz w:val="24"/>
          <w:szCs w:val="24"/>
        </w:rPr>
        <w:t>pa</w:t>
      </w:r>
      <w:r>
        <w:rPr>
          <w:rFonts w:ascii="Times New Roman" w:eastAsia="Times New Roman" w:hAnsi="Times New Roman" w:cs="Times New Roman"/>
          <w:sz w:val="24"/>
          <w:szCs w:val="24"/>
        </w:rPr>
        <w:t>id much attention to the euro and how it was constructed</w:t>
      </w:r>
      <w:r w:rsidR="006B69C7">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oth had </w:t>
      </w:r>
      <w:r w:rsidR="004820DF">
        <w:rPr>
          <w:rFonts w:ascii="Times New Roman" w:eastAsia="Times New Roman" w:hAnsi="Times New Roman" w:cs="Times New Roman"/>
          <w:sz w:val="24"/>
          <w:szCs w:val="24"/>
        </w:rPr>
        <w:t>political</w:t>
      </w:r>
      <w:r>
        <w:rPr>
          <w:rFonts w:ascii="Times New Roman" w:eastAsia="Times New Roman" w:hAnsi="Times New Roman" w:cs="Times New Roman"/>
          <w:sz w:val="24"/>
          <w:szCs w:val="24"/>
        </w:rPr>
        <w:t xml:space="preserve"> goals in mind</w:t>
      </w:r>
      <w:r w:rsidR="006B69C7">
        <w:rPr>
          <w:rFonts w:ascii="Times New Roman" w:eastAsia="Times New Roman" w:hAnsi="Times New Roman" w:cs="Times New Roman"/>
          <w:sz w:val="24"/>
          <w:szCs w:val="24"/>
        </w:rPr>
        <w:t>; they also l</w:t>
      </w:r>
      <w:r>
        <w:rPr>
          <w:rFonts w:ascii="Times New Roman" w:eastAsia="Times New Roman" w:hAnsi="Times New Roman" w:cs="Times New Roman"/>
          <w:sz w:val="24"/>
          <w:szCs w:val="24"/>
        </w:rPr>
        <w:t xml:space="preserve">acked </w:t>
      </w:r>
      <w:r w:rsidR="004820DF">
        <w:rPr>
          <w:rFonts w:ascii="Times New Roman" w:eastAsia="Times New Roman" w:hAnsi="Times New Roman" w:cs="Times New Roman"/>
          <w:sz w:val="24"/>
          <w:szCs w:val="24"/>
        </w:rPr>
        <w:t xml:space="preserve">personal interest as well as knowledge </w:t>
      </w:r>
      <w:r>
        <w:rPr>
          <w:rFonts w:ascii="Times New Roman" w:eastAsia="Times New Roman" w:hAnsi="Times New Roman" w:cs="Times New Roman"/>
          <w:sz w:val="24"/>
          <w:szCs w:val="24"/>
        </w:rPr>
        <w:t xml:space="preserve">in </w:t>
      </w:r>
      <w:r w:rsidR="006B69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technical aspects</w:t>
      </w:r>
      <w:r w:rsidR="004820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economics. </w:t>
      </w:r>
      <w:r w:rsidR="004820DF">
        <w:rPr>
          <w:rFonts w:ascii="Times New Roman" w:eastAsia="Times New Roman" w:hAnsi="Times New Roman" w:cs="Times New Roman"/>
          <w:sz w:val="24"/>
          <w:szCs w:val="24"/>
        </w:rPr>
        <w:t xml:space="preserve">Several people have testified to what David Marsh calls </w:t>
      </w:r>
      <w:proofErr w:type="spellStart"/>
      <w:r w:rsidR="004820DF">
        <w:rPr>
          <w:rFonts w:ascii="Times New Roman" w:eastAsia="Times New Roman" w:hAnsi="Times New Roman" w:cs="Times New Roman"/>
          <w:sz w:val="24"/>
          <w:szCs w:val="24"/>
        </w:rPr>
        <w:t>Mitterand’s</w:t>
      </w:r>
      <w:proofErr w:type="spellEnd"/>
      <w:r w:rsidR="004820DF">
        <w:rPr>
          <w:rFonts w:ascii="Times New Roman" w:eastAsia="Times New Roman" w:hAnsi="Times New Roman" w:cs="Times New Roman"/>
          <w:sz w:val="24"/>
          <w:szCs w:val="24"/>
        </w:rPr>
        <w:t xml:space="preserve"> and Kohl’s “disregard for economics” (Marsh 20</w:t>
      </w:r>
      <w:r w:rsidR="00C37021">
        <w:rPr>
          <w:rFonts w:ascii="Times New Roman" w:eastAsia="Times New Roman" w:hAnsi="Times New Roman" w:cs="Times New Roman"/>
          <w:sz w:val="24"/>
          <w:szCs w:val="24"/>
        </w:rPr>
        <w:t>11</w:t>
      </w:r>
      <w:r w:rsidR="004820DF">
        <w:rPr>
          <w:rFonts w:ascii="Times New Roman" w:eastAsia="Times New Roman" w:hAnsi="Times New Roman" w:cs="Times New Roman"/>
          <w:sz w:val="24"/>
          <w:szCs w:val="24"/>
        </w:rPr>
        <w:t>:</w:t>
      </w:r>
      <w:r w:rsidR="00C37021">
        <w:rPr>
          <w:rFonts w:ascii="Times New Roman" w:eastAsia="Times New Roman" w:hAnsi="Times New Roman" w:cs="Times New Roman"/>
          <w:sz w:val="24"/>
          <w:szCs w:val="24"/>
        </w:rPr>
        <w:t>109 ff.</w:t>
      </w:r>
      <w:r w:rsidR="004820DF">
        <w:rPr>
          <w:rFonts w:ascii="Times New Roman" w:eastAsia="Times New Roman" w:hAnsi="Times New Roman" w:cs="Times New Roman"/>
          <w:sz w:val="24"/>
          <w:szCs w:val="24"/>
        </w:rPr>
        <w:t xml:space="preserve">). </w:t>
      </w:r>
      <w:proofErr w:type="spellStart"/>
      <w:r w:rsidR="004820DF">
        <w:rPr>
          <w:rFonts w:ascii="Times New Roman" w:eastAsia="Times New Roman" w:hAnsi="Times New Roman" w:cs="Times New Roman"/>
          <w:sz w:val="24"/>
          <w:szCs w:val="24"/>
        </w:rPr>
        <w:t>Mitterand</w:t>
      </w:r>
      <w:proofErr w:type="spellEnd"/>
      <w:r w:rsidR="004820DF">
        <w:rPr>
          <w:rFonts w:ascii="Times New Roman" w:eastAsia="Times New Roman" w:hAnsi="Times New Roman" w:cs="Times New Roman"/>
          <w:sz w:val="24"/>
          <w:szCs w:val="24"/>
        </w:rPr>
        <w:t xml:space="preserve"> was particularly ignorant of finance and monetary matters, while Kohl according to the President of the Bundesbank at the time “understood nothing of economics” (Marsh 20</w:t>
      </w:r>
      <w:r w:rsidR="00C37021">
        <w:rPr>
          <w:rFonts w:ascii="Times New Roman" w:eastAsia="Times New Roman" w:hAnsi="Times New Roman" w:cs="Times New Roman"/>
          <w:sz w:val="24"/>
          <w:szCs w:val="24"/>
        </w:rPr>
        <w:t>11</w:t>
      </w:r>
      <w:r w:rsidR="004820DF">
        <w:rPr>
          <w:rFonts w:ascii="Times New Roman" w:eastAsia="Times New Roman" w:hAnsi="Times New Roman" w:cs="Times New Roman"/>
          <w:sz w:val="24"/>
          <w:szCs w:val="24"/>
        </w:rPr>
        <w:t>:1</w:t>
      </w:r>
      <w:r w:rsidR="00C37021">
        <w:rPr>
          <w:rFonts w:ascii="Times New Roman" w:eastAsia="Times New Roman" w:hAnsi="Times New Roman" w:cs="Times New Roman"/>
          <w:sz w:val="24"/>
          <w:szCs w:val="24"/>
        </w:rPr>
        <w:t>10</w:t>
      </w:r>
      <w:r w:rsidR="004820DF">
        <w:rPr>
          <w:rFonts w:ascii="Times New Roman" w:eastAsia="Times New Roman" w:hAnsi="Times New Roman" w:cs="Times New Roman"/>
          <w:sz w:val="24"/>
          <w:szCs w:val="24"/>
        </w:rPr>
        <w:t>).</w:t>
      </w:r>
    </w:p>
    <w:p w:rsidR="00BC1754" w:rsidRDefault="00B44423" w:rsidP="004820DF">
      <w:pPr>
        <w:spacing w:before="100" w:beforeAutospacing="1" w:after="100" w:afterAutospacing="1"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evidence points in the direction that </w:t>
      </w:r>
      <w:r w:rsidR="004820DF">
        <w:rPr>
          <w:rFonts w:ascii="Times New Roman" w:eastAsia="Times New Roman" w:hAnsi="Times New Roman" w:cs="Times New Roman"/>
          <w:sz w:val="24"/>
          <w:szCs w:val="24"/>
        </w:rPr>
        <w:t xml:space="preserve">Kohl </w:t>
      </w:r>
      <w:r w:rsidR="006B69C7">
        <w:rPr>
          <w:rFonts w:ascii="Times New Roman" w:eastAsia="Times New Roman" w:hAnsi="Times New Roman" w:cs="Times New Roman"/>
          <w:sz w:val="24"/>
          <w:szCs w:val="24"/>
        </w:rPr>
        <w:t xml:space="preserve">had </w:t>
      </w:r>
      <w:r w:rsidR="004820DF">
        <w:rPr>
          <w:rFonts w:ascii="Times New Roman" w:eastAsia="Times New Roman" w:hAnsi="Times New Roman" w:cs="Times New Roman"/>
          <w:sz w:val="24"/>
          <w:szCs w:val="24"/>
        </w:rPr>
        <w:t xml:space="preserve">indeed </w:t>
      </w:r>
      <w:r w:rsidR="00803442">
        <w:rPr>
          <w:rFonts w:ascii="Times New Roman" w:eastAsia="Times New Roman" w:hAnsi="Times New Roman" w:cs="Times New Roman"/>
          <w:sz w:val="24"/>
          <w:szCs w:val="24"/>
        </w:rPr>
        <w:t>“</w:t>
      </w:r>
      <w:r w:rsidR="004820DF">
        <w:rPr>
          <w:rFonts w:ascii="Times New Roman" w:eastAsia="Times New Roman" w:hAnsi="Times New Roman" w:cs="Times New Roman"/>
          <w:sz w:val="24"/>
          <w:szCs w:val="24"/>
        </w:rPr>
        <w:t>traded</w:t>
      </w:r>
      <w:r w:rsidR="00803442">
        <w:rPr>
          <w:rFonts w:ascii="Times New Roman" w:eastAsia="Times New Roman" w:hAnsi="Times New Roman" w:cs="Times New Roman"/>
          <w:sz w:val="24"/>
          <w:szCs w:val="24"/>
        </w:rPr>
        <w:t>”</w:t>
      </w:r>
      <w:r w:rsidR="004820DF">
        <w:rPr>
          <w:rFonts w:ascii="Times New Roman" w:eastAsia="Times New Roman" w:hAnsi="Times New Roman" w:cs="Times New Roman"/>
          <w:sz w:val="24"/>
          <w:szCs w:val="24"/>
        </w:rPr>
        <w:t xml:space="preserve"> the D-mark for </w:t>
      </w:r>
      <w:r w:rsidR="00F71BFD">
        <w:rPr>
          <w:rFonts w:ascii="Times New Roman" w:eastAsia="Times New Roman" w:hAnsi="Times New Roman" w:cs="Times New Roman"/>
          <w:sz w:val="24"/>
          <w:szCs w:val="24"/>
        </w:rPr>
        <w:t>s</w:t>
      </w:r>
      <w:r w:rsidR="004820DF">
        <w:rPr>
          <w:rFonts w:ascii="Times New Roman" w:eastAsia="Times New Roman" w:hAnsi="Times New Roman" w:cs="Times New Roman"/>
          <w:sz w:val="24"/>
          <w:szCs w:val="24"/>
        </w:rPr>
        <w:t xml:space="preserve">upport of the </w:t>
      </w:r>
      <w:r w:rsidR="00F71BFD">
        <w:rPr>
          <w:rFonts w:ascii="Times New Roman" w:eastAsia="Times New Roman" w:hAnsi="Times New Roman" w:cs="Times New Roman"/>
          <w:sz w:val="24"/>
          <w:szCs w:val="24"/>
        </w:rPr>
        <w:t>re</w:t>
      </w:r>
      <w:r w:rsidR="004820DF">
        <w:rPr>
          <w:rFonts w:ascii="Times New Roman" w:eastAsia="Times New Roman" w:hAnsi="Times New Roman" w:cs="Times New Roman"/>
          <w:sz w:val="24"/>
          <w:szCs w:val="24"/>
        </w:rPr>
        <w:t xml:space="preserve">unification of Germany, </w:t>
      </w:r>
      <w:r>
        <w:rPr>
          <w:rFonts w:ascii="Times New Roman" w:eastAsia="Times New Roman" w:hAnsi="Times New Roman" w:cs="Times New Roman"/>
          <w:sz w:val="24"/>
          <w:szCs w:val="24"/>
        </w:rPr>
        <w:t xml:space="preserve">the details of the deal are </w:t>
      </w:r>
      <w:r w:rsidR="004820DF">
        <w:rPr>
          <w:rFonts w:ascii="Times New Roman" w:eastAsia="Times New Roman" w:hAnsi="Times New Roman" w:cs="Times New Roman"/>
          <w:sz w:val="24"/>
          <w:szCs w:val="24"/>
        </w:rPr>
        <w:t xml:space="preserve">only known </w:t>
      </w:r>
      <w:r w:rsidR="00F71BFD">
        <w:rPr>
          <w:rFonts w:ascii="Times New Roman" w:eastAsia="Times New Roman" w:hAnsi="Times New Roman" w:cs="Times New Roman"/>
          <w:sz w:val="24"/>
          <w:szCs w:val="24"/>
        </w:rPr>
        <w:t>by</w:t>
      </w:r>
      <w:r w:rsidR="004820DF">
        <w:rPr>
          <w:rFonts w:ascii="Times New Roman" w:eastAsia="Times New Roman" w:hAnsi="Times New Roman" w:cs="Times New Roman"/>
          <w:sz w:val="24"/>
          <w:szCs w:val="24"/>
        </w:rPr>
        <w:t xml:space="preserve"> him and </w:t>
      </w:r>
      <w:proofErr w:type="spellStart"/>
      <w:r w:rsidR="004820DF">
        <w:rPr>
          <w:rFonts w:ascii="Times New Roman" w:eastAsia="Times New Roman" w:hAnsi="Times New Roman" w:cs="Times New Roman"/>
          <w:sz w:val="24"/>
          <w:szCs w:val="24"/>
        </w:rPr>
        <w:t>Mitterand</w:t>
      </w:r>
      <w:proofErr w:type="spellEnd"/>
      <w:r w:rsidR="005B2416">
        <w:rPr>
          <w:rFonts w:ascii="Times New Roman" w:eastAsia="Times New Roman" w:hAnsi="Times New Roman" w:cs="Times New Roman"/>
          <w:sz w:val="24"/>
          <w:szCs w:val="24"/>
        </w:rPr>
        <w:t xml:space="preserve"> (e.g. </w:t>
      </w:r>
      <w:r>
        <w:rPr>
          <w:rFonts w:ascii="Times New Roman" w:eastAsia="Times New Roman" w:hAnsi="Times New Roman" w:cs="Times New Roman"/>
          <w:sz w:val="24"/>
          <w:szCs w:val="24"/>
        </w:rPr>
        <w:t>As</w:t>
      </w:r>
      <w:r w:rsidR="005B2416">
        <w:rPr>
          <w:rFonts w:ascii="Times New Roman" w:eastAsia="Times New Roman" w:hAnsi="Times New Roman" w:cs="Times New Roman"/>
          <w:sz w:val="24"/>
          <w:szCs w:val="24"/>
        </w:rPr>
        <w:t>h 2013:</w:t>
      </w:r>
      <w:r>
        <w:rPr>
          <w:rFonts w:ascii="Times New Roman" w:eastAsia="Times New Roman" w:hAnsi="Times New Roman" w:cs="Times New Roman"/>
          <w:sz w:val="24"/>
          <w:szCs w:val="24"/>
        </w:rPr>
        <w:t>4</w:t>
      </w:r>
      <w:r w:rsidR="005B2416">
        <w:rPr>
          <w:rFonts w:ascii="Times New Roman" w:eastAsia="Times New Roman" w:hAnsi="Times New Roman" w:cs="Times New Roman"/>
          <w:sz w:val="24"/>
          <w:szCs w:val="24"/>
        </w:rPr>
        <w:t>2)</w:t>
      </w:r>
      <w:r w:rsidR="004820DF">
        <w:rPr>
          <w:rFonts w:ascii="Times New Roman" w:eastAsia="Times New Roman" w:hAnsi="Times New Roman" w:cs="Times New Roman"/>
          <w:sz w:val="24"/>
          <w:szCs w:val="24"/>
        </w:rPr>
        <w:t>. The two came to a final agreement about EMU at a meeting in January 1990</w:t>
      </w:r>
      <w:r w:rsidR="00E709A2">
        <w:rPr>
          <w:rFonts w:ascii="Times New Roman" w:eastAsia="Times New Roman" w:hAnsi="Times New Roman" w:cs="Times New Roman"/>
          <w:sz w:val="24"/>
          <w:szCs w:val="24"/>
        </w:rPr>
        <w:t xml:space="preserve"> in </w:t>
      </w:r>
      <w:proofErr w:type="spellStart"/>
      <w:r w:rsidR="00E709A2">
        <w:rPr>
          <w:rFonts w:ascii="Times New Roman" w:eastAsia="Times New Roman" w:hAnsi="Times New Roman" w:cs="Times New Roman"/>
          <w:sz w:val="24"/>
          <w:szCs w:val="24"/>
        </w:rPr>
        <w:t>Latché</w:t>
      </w:r>
      <w:proofErr w:type="spellEnd"/>
      <w:r w:rsidR="004820DF">
        <w:rPr>
          <w:rFonts w:ascii="Times New Roman" w:eastAsia="Times New Roman" w:hAnsi="Times New Roman" w:cs="Times New Roman"/>
          <w:sz w:val="24"/>
          <w:szCs w:val="24"/>
        </w:rPr>
        <w:t xml:space="preserve">, about which </w:t>
      </w:r>
      <w:r w:rsidR="00F71BFD">
        <w:rPr>
          <w:rFonts w:ascii="Times New Roman" w:eastAsia="Times New Roman" w:hAnsi="Times New Roman" w:cs="Times New Roman"/>
          <w:sz w:val="24"/>
          <w:szCs w:val="24"/>
        </w:rPr>
        <w:t xml:space="preserve">next to nothing seems to be </w:t>
      </w:r>
      <w:r w:rsidR="004820DF">
        <w:rPr>
          <w:rFonts w:ascii="Times New Roman" w:eastAsia="Times New Roman" w:hAnsi="Times New Roman" w:cs="Times New Roman"/>
          <w:sz w:val="24"/>
          <w:szCs w:val="24"/>
        </w:rPr>
        <w:t>known (</w:t>
      </w:r>
      <w:r w:rsidR="00803442">
        <w:rPr>
          <w:rFonts w:ascii="Times New Roman" w:eastAsia="Times New Roman" w:hAnsi="Times New Roman" w:cs="Times New Roman"/>
          <w:sz w:val="24"/>
          <w:szCs w:val="24"/>
        </w:rPr>
        <w:t xml:space="preserve">e.g. </w:t>
      </w:r>
      <w:proofErr w:type="spellStart"/>
      <w:r w:rsidR="00E709A2">
        <w:rPr>
          <w:rFonts w:ascii="Times New Roman" w:eastAsia="Times New Roman" w:hAnsi="Times New Roman" w:cs="Times New Roman"/>
          <w:sz w:val="24"/>
          <w:szCs w:val="24"/>
        </w:rPr>
        <w:t>Sauga</w:t>
      </w:r>
      <w:proofErr w:type="spellEnd"/>
      <w:r w:rsidR="00E709A2">
        <w:rPr>
          <w:rFonts w:ascii="Times New Roman" w:eastAsia="Times New Roman" w:hAnsi="Times New Roman" w:cs="Times New Roman"/>
          <w:sz w:val="24"/>
          <w:szCs w:val="24"/>
        </w:rPr>
        <w:t xml:space="preserve"> 2010</w:t>
      </w:r>
      <w:r w:rsidR="004820DF">
        <w:rPr>
          <w:rFonts w:ascii="Times New Roman" w:eastAsia="Times New Roman" w:hAnsi="Times New Roman" w:cs="Times New Roman"/>
          <w:sz w:val="24"/>
          <w:szCs w:val="24"/>
        </w:rPr>
        <w:t>).</w:t>
      </w:r>
      <w:r w:rsidR="00BC1754">
        <w:rPr>
          <w:rFonts w:ascii="Times New Roman" w:eastAsia="Times New Roman" w:hAnsi="Times New Roman" w:cs="Times New Roman"/>
          <w:sz w:val="24"/>
          <w:szCs w:val="24"/>
        </w:rPr>
        <w:t xml:space="preserve"> There is </w:t>
      </w:r>
      <w:r w:rsidR="006B69C7">
        <w:rPr>
          <w:rFonts w:ascii="Times New Roman" w:eastAsia="Times New Roman" w:hAnsi="Times New Roman" w:cs="Times New Roman"/>
          <w:sz w:val="24"/>
          <w:szCs w:val="24"/>
        </w:rPr>
        <w:t>no</w:t>
      </w:r>
      <w:r w:rsidR="00BC1754">
        <w:rPr>
          <w:rFonts w:ascii="Times New Roman" w:eastAsia="Times New Roman" w:hAnsi="Times New Roman" w:cs="Times New Roman"/>
          <w:sz w:val="24"/>
          <w:szCs w:val="24"/>
        </w:rPr>
        <w:t xml:space="preserve"> reason to believe, however, that the two discussed the </w:t>
      </w:r>
      <w:r w:rsidR="00F71BFD">
        <w:rPr>
          <w:rFonts w:ascii="Times New Roman" w:eastAsia="Times New Roman" w:hAnsi="Times New Roman" w:cs="Times New Roman"/>
          <w:sz w:val="24"/>
          <w:szCs w:val="24"/>
        </w:rPr>
        <w:t xml:space="preserve">technical side of EMU or were </w:t>
      </w:r>
      <w:r w:rsidR="007A3BBA">
        <w:rPr>
          <w:rFonts w:ascii="Times New Roman" w:eastAsia="Times New Roman" w:hAnsi="Times New Roman" w:cs="Times New Roman"/>
          <w:sz w:val="24"/>
          <w:szCs w:val="24"/>
        </w:rPr>
        <w:lastRenderedPageBreak/>
        <w:t xml:space="preserve">in any way cognizant of the </w:t>
      </w:r>
      <w:r w:rsidR="00F71BFD">
        <w:rPr>
          <w:rFonts w:ascii="Times New Roman" w:eastAsia="Times New Roman" w:hAnsi="Times New Roman" w:cs="Times New Roman"/>
          <w:sz w:val="24"/>
          <w:szCs w:val="24"/>
        </w:rPr>
        <w:t>e</w:t>
      </w:r>
      <w:r w:rsidR="007C6D51">
        <w:rPr>
          <w:rFonts w:ascii="Times New Roman" w:eastAsia="Times New Roman" w:hAnsi="Times New Roman" w:cs="Times New Roman"/>
          <w:sz w:val="24"/>
          <w:szCs w:val="24"/>
        </w:rPr>
        <w:t xml:space="preserve">normous </w:t>
      </w:r>
      <w:r w:rsidR="00BC1754">
        <w:rPr>
          <w:rFonts w:ascii="Times New Roman" w:eastAsia="Times New Roman" w:hAnsi="Times New Roman" w:cs="Times New Roman"/>
          <w:sz w:val="24"/>
          <w:szCs w:val="24"/>
        </w:rPr>
        <w:t xml:space="preserve">dangers that </w:t>
      </w:r>
      <w:r w:rsidR="007C6D51">
        <w:rPr>
          <w:rFonts w:ascii="Times New Roman" w:eastAsia="Times New Roman" w:hAnsi="Times New Roman" w:cs="Times New Roman"/>
          <w:sz w:val="24"/>
          <w:szCs w:val="24"/>
        </w:rPr>
        <w:t xml:space="preserve">a common European currency </w:t>
      </w:r>
      <w:r w:rsidR="00C9220E">
        <w:rPr>
          <w:rFonts w:ascii="Times New Roman" w:eastAsia="Times New Roman" w:hAnsi="Times New Roman" w:cs="Times New Roman"/>
          <w:sz w:val="24"/>
          <w:szCs w:val="24"/>
        </w:rPr>
        <w:t>might</w:t>
      </w:r>
      <w:r w:rsidR="00BC1754">
        <w:rPr>
          <w:rFonts w:ascii="Times New Roman" w:eastAsia="Times New Roman" w:hAnsi="Times New Roman" w:cs="Times New Roman"/>
          <w:sz w:val="24"/>
          <w:szCs w:val="24"/>
        </w:rPr>
        <w:t xml:space="preserve"> pose for Europe. </w:t>
      </w:r>
    </w:p>
    <w:p w:rsidR="00391383" w:rsidRDefault="00680620"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391383">
        <w:rPr>
          <w:rFonts w:ascii="Times New Roman" w:hAnsi="Times New Roman" w:cs="Times New Roman"/>
          <w:sz w:val="24"/>
          <w:szCs w:val="24"/>
        </w:rPr>
        <w:t>Th</w:t>
      </w:r>
      <w:r w:rsidR="006B69C7">
        <w:rPr>
          <w:rFonts w:ascii="Times New Roman" w:hAnsi="Times New Roman" w:cs="Times New Roman"/>
          <w:sz w:val="24"/>
          <w:szCs w:val="24"/>
        </w:rPr>
        <w:t>e</w:t>
      </w:r>
      <w:r w:rsidR="00391383">
        <w:rPr>
          <w:rFonts w:ascii="Times New Roman" w:hAnsi="Times New Roman" w:cs="Times New Roman"/>
          <w:sz w:val="24"/>
          <w:szCs w:val="24"/>
        </w:rPr>
        <w:t xml:space="preserve"> lack of interest </w:t>
      </w:r>
      <w:r w:rsidR="00C9220E">
        <w:rPr>
          <w:rFonts w:ascii="Times New Roman" w:hAnsi="Times New Roman" w:cs="Times New Roman"/>
          <w:sz w:val="24"/>
          <w:szCs w:val="24"/>
        </w:rPr>
        <w:t xml:space="preserve">in </w:t>
      </w:r>
      <w:r w:rsidR="00391383">
        <w:rPr>
          <w:rFonts w:ascii="Times New Roman" w:hAnsi="Times New Roman" w:cs="Times New Roman"/>
          <w:sz w:val="24"/>
          <w:szCs w:val="24"/>
        </w:rPr>
        <w:t xml:space="preserve">and knowledge of the technical-economic side of the </w:t>
      </w:r>
      <w:r w:rsidR="00C9220E">
        <w:rPr>
          <w:rFonts w:ascii="Times New Roman" w:hAnsi="Times New Roman" w:cs="Times New Roman"/>
          <w:sz w:val="24"/>
          <w:szCs w:val="24"/>
        </w:rPr>
        <w:t xml:space="preserve">project </w:t>
      </w:r>
      <w:r w:rsidR="00391383">
        <w:rPr>
          <w:rFonts w:ascii="Times New Roman" w:hAnsi="Times New Roman" w:cs="Times New Roman"/>
          <w:sz w:val="24"/>
          <w:szCs w:val="24"/>
        </w:rPr>
        <w:t xml:space="preserve">that they pushed through was not special to Kohl and </w:t>
      </w:r>
      <w:proofErr w:type="spellStart"/>
      <w:r w:rsidR="00391383">
        <w:rPr>
          <w:rFonts w:ascii="Times New Roman" w:hAnsi="Times New Roman" w:cs="Times New Roman"/>
          <w:sz w:val="24"/>
          <w:szCs w:val="24"/>
        </w:rPr>
        <w:t>Mitterand</w:t>
      </w:r>
      <w:proofErr w:type="spellEnd"/>
      <w:r w:rsidR="00391383">
        <w:rPr>
          <w:rFonts w:ascii="Times New Roman" w:hAnsi="Times New Roman" w:cs="Times New Roman"/>
          <w:sz w:val="24"/>
          <w:szCs w:val="24"/>
        </w:rPr>
        <w:t xml:space="preserve">. Saint-Simon, Monnet and </w:t>
      </w:r>
      <w:proofErr w:type="spellStart"/>
      <w:r w:rsidR="00391383">
        <w:rPr>
          <w:rFonts w:ascii="Times New Roman" w:hAnsi="Times New Roman" w:cs="Times New Roman"/>
          <w:sz w:val="24"/>
          <w:szCs w:val="24"/>
        </w:rPr>
        <w:t>Delors</w:t>
      </w:r>
      <w:proofErr w:type="spellEnd"/>
      <w:r w:rsidR="00391383">
        <w:rPr>
          <w:rFonts w:ascii="Times New Roman" w:hAnsi="Times New Roman" w:cs="Times New Roman"/>
          <w:sz w:val="24"/>
          <w:szCs w:val="24"/>
        </w:rPr>
        <w:t xml:space="preserve"> had all been much more interested in the political goal of unifying Europe than in the actual economic consequences of the reforms </w:t>
      </w:r>
      <w:r w:rsidR="0005308E">
        <w:rPr>
          <w:rFonts w:ascii="Times New Roman" w:hAnsi="Times New Roman" w:cs="Times New Roman"/>
          <w:sz w:val="24"/>
          <w:szCs w:val="24"/>
        </w:rPr>
        <w:t xml:space="preserve">that </w:t>
      </w:r>
      <w:r w:rsidR="00391383">
        <w:rPr>
          <w:rFonts w:ascii="Times New Roman" w:hAnsi="Times New Roman" w:cs="Times New Roman"/>
          <w:sz w:val="24"/>
          <w:szCs w:val="24"/>
        </w:rPr>
        <w:t xml:space="preserve">they </w:t>
      </w:r>
      <w:r w:rsidR="00C9220E">
        <w:rPr>
          <w:rFonts w:ascii="Times New Roman" w:hAnsi="Times New Roman" w:cs="Times New Roman"/>
          <w:sz w:val="24"/>
          <w:szCs w:val="24"/>
        </w:rPr>
        <w:t xml:space="preserve">had </w:t>
      </w:r>
      <w:r w:rsidR="00391383">
        <w:rPr>
          <w:rFonts w:ascii="Times New Roman" w:hAnsi="Times New Roman" w:cs="Times New Roman"/>
          <w:sz w:val="24"/>
          <w:szCs w:val="24"/>
        </w:rPr>
        <w:t>advocated, in order to reach this goal</w:t>
      </w:r>
      <w:r w:rsidR="00803442">
        <w:rPr>
          <w:rFonts w:ascii="Times New Roman" w:hAnsi="Times New Roman" w:cs="Times New Roman"/>
          <w:sz w:val="24"/>
          <w:szCs w:val="24"/>
        </w:rPr>
        <w:t>.</w:t>
      </w:r>
      <w:r w:rsidR="00391383">
        <w:rPr>
          <w:rFonts w:ascii="Times New Roman" w:hAnsi="Times New Roman" w:cs="Times New Roman"/>
          <w:sz w:val="24"/>
          <w:szCs w:val="24"/>
        </w:rPr>
        <w:t xml:space="preserve"> </w:t>
      </w:r>
    </w:p>
    <w:p w:rsidR="009B1195" w:rsidRDefault="00680620" w:rsidP="00391383">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The Kohl-</w:t>
      </w:r>
      <w:proofErr w:type="spellStart"/>
      <w:r>
        <w:rPr>
          <w:rFonts w:ascii="Times New Roman" w:hAnsi="Times New Roman" w:cs="Times New Roman"/>
          <w:sz w:val="24"/>
          <w:szCs w:val="24"/>
        </w:rPr>
        <w:t>Mitterand</w:t>
      </w:r>
      <w:proofErr w:type="spellEnd"/>
      <w:r>
        <w:rPr>
          <w:rFonts w:ascii="Times New Roman" w:hAnsi="Times New Roman" w:cs="Times New Roman"/>
          <w:sz w:val="24"/>
          <w:szCs w:val="24"/>
        </w:rPr>
        <w:t xml:space="preserve"> deal</w:t>
      </w:r>
      <w:r w:rsidR="00C66E3B">
        <w:rPr>
          <w:rFonts w:ascii="Times New Roman" w:hAnsi="Times New Roman" w:cs="Times New Roman"/>
          <w:sz w:val="24"/>
          <w:szCs w:val="24"/>
        </w:rPr>
        <w:t xml:space="preserve"> in 1989 </w:t>
      </w:r>
      <w:r w:rsidR="009B1195">
        <w:rPr>
          <w:rFonts w:ascii="Times New Roman" w:hAnsi="Times New Roman" w:cs="Times New Roman"/>
          <w:sz w:val="24"/>
          <w:szCs w:val="24"/>
        </w:rPr>
        <w:t>resulted in the Maastricht Treaty of 1992.</w:t>
      </w:r>
      <w:r w:rsidR="006A080D">
        <w:rPr>
          <w:rFonts w:ascii="Times New Roman" w:hAnsi="Times New Roman" w:cs="Times New Roman"/>
          <w:sz w:val="24"/>
          <w:szCs w:val="24"/>
        </w:rPr>
        <w:t xml:space="preserve"> In accordance with its rules</w:t>
      </w:r>
      <w:r w:rsidR="0005308E">
        <w:rPr>
          <w:rFonts w:ascii="Times New Roman" w:hAnsi="Times New Roman" w:cs="Times New Roman"/>
          <w:sz w:val="24"/>
          <w:szCs w:val="24"/>
        </w:rPr>
        <w:t>,</w:t>
      </w:r>
      <w:r w:rsidR="006A080D">
        <w:rPr>
          <w:rFonts w:ascii="Times New Roman" w:hAnsi="Times New Roman" w:cs="Times New Roman"/>
          <w:sz w:val="24"/>
          <w:szCs w:val="24"/>
        </w:rPr>
        <w:t xml:space="preserve"> </w:t>
      </w:r>
      <w:r w:rsidR="009B1195">
        <w:rPr>
          <w:rFonts w:ascii="Times New Roman" w:hAnsi="Times New Roman" w:cs="Times New Roman"/>
          <w:sz w:val="24"/>
          <w:szCs w:val="24"/>
        </w:rPr>
        <w:t xml:space="preserve">the central banks of EU countries </w:t>
      </w:r>
      <w:r w:rsidR="00C9220E">
        <w:rPr>
          <w:rFonts w:ascii="Times New Roman" w:hAnsi="Times New Roman" w:cs="Times New Roman"/>
          <w:sz w:val="24"/>
          <w:szCs w:val="24"/>
        </w:rPr>
        <w:t xml:space="preserve">now </w:t>
      </w:r>
      <w:r w:rsidR="0005308E">
        <w:rPr>
          <w:rFonts w:ascii="Times New Roman" w:hAnsi="Times New Roman" w:cs="Times New Roman"/>
          <w:sz w:val="24"/>
          <w:szCs w:val="24"/>
        </w:rPr>
        <w:t xml:space="preserve">also </w:t>
      </w:r>
      <w:r w:rsidR="009B1195">
        <w:rPr>
          <w:rFonts w:ascii="Times New Roman" w:hAnsi="Times New Roman" w:cs="Times New Roman"/>
          <w:sz w:val="24"/>
          <w:szCs w:val="24"/>
        </w:rPr>
        <w:t>became independent of politics</w:t>
      </w:r>
      <w:r w:rsidR="00C9220E">
        <w:rPr>
          <w:rFonts w:ascii="Times New Roman" w:hAnsi="Times New Roman" w:cs="Times New Roman"/>
          <w:sz w:val="24"/>
          <w:szCs w:val="24"/>
        </w:rPr>
        <w:t xml:space="preserve">, again a result that went very well both with neoliberalism and politics through other means </w:t>
      </w:r>
      <w:r w:rsidR="00D77ABC">
        <w:rPr>
          <w:rFonts w:ascii="Times New Roman" w:hAnsi="Times New Roman" w:cs="Times New Roman"/>
          <w:sz w:val="24"/>
          <w:szCs w:val="24"/>
        </w:rPr>
        <w:t xml:space="preserve">(cf. </w:t>
      </w:r>
      <w:proofErr w:type="spellStart"/>
      <w:r w:rsidR="00D77ABC">
        <w:rPr>
          <w:rFonts w:ascii="Times New Roman" w:hAnsi="Times New Roman" w:cs="Times New Roman"/>
          <w:sz w:val="24"/>
          <w:szCs w:val="24"/>
        </w:rPr>
        <w:t>Polillo</w:t>
      </w:r>
      <w:proofErr w:type="spellEnd"/>
      <w:r w:rsidR="00D77ABC">
        <w:rPr>
          <w:rFonts w:ascii="Times New Roman" w:hAnsi="Times New Roman" w:cs="Times New Roman"/>
          <w:sz w:val="24"/>
          <w:szCs w:val="24"/>
        </w:rPr>
        <w:t xml:space="preserve"> and </w:t>
      </w:r>
      <w:proofErr w:type="spellStart"/>
      <w:r w:rsidR="00D77ABC">
        <w:rPr>
          <w:rFonts w:ascii="Times New Roman" w:hAnsi="Times New Roman" w:cs="Times New Roman"/>
          <w:sz w:val="24"/>
          <w:szCs w:val="24"/>
        </w:rPr>
        <w:t>Guillén</w:t>
      </w:r>
      <w:proofErr w:type="spellEnd"/>
      <w:r w:rsidR="00D77ABC">
        <w:rPr>
          <w:rFonts w:ascii="Times New Roman" w:hAnsi="Times New Roman" w:cs="Times New Roman"/>
          <w:sz w:val="24"/>
          <w:szCs w:val="24"/>
        </w:rPr>
        <w:t xml:space="preserve"> 2005)</w:t>
      </w:r>
      <w:r w:rsidR="009B1195">
        <w:rPr>
          <w:rFonts w:ascii="Times New Roman" w:hAnsi="Times New Roman" w:cs="Times New Roman"/>
          <w:sz w:val="24"/>
          <w:szCs w:val="24"/>
        </w:rPr>
        <w:t xml:space="preserve">. The </w:t>
      </w:r>
      <w:r w:rsidR="006A080D">
        <w:rPr>
          <w:rFonts w:ascii="Times New Roman" w:hAnsi="Times New Roman" w:cs="Times New Roman"/>
          <w:sz w:val="24"/>
          <w:szCs w:val="24"/>
        </w:rPr>
        <w:t xml:space="preserve">European Central Bank, which in 1998 replaced the </w:t>
      </w:r>
      <w:r w:rsidR="009B1195">
        <w:rPr>
          <w:rFonts w:ascii="Times New Roman" w:hAnsi="Times New Roman" w:cs="Times New Roman"/>
          <w:sz w:val="24"/>
          <w:szCs w:val="24"/>
        </w:rPr>
        <w:t xml:space="preserve">European Monetary Institute </w:t>
      </w:r>
      <w:r w:rsidR="006A080D">
        <w:rPr>
          <w:rFonts w:ascii="Times New Roman" w:hAnsi="Times New Roman" w:cs="Times New Roman"/>
          <w:sz w:val="24"/>
          <w:szCs w:val="24"/>
        </w:rPr>
        <w:t xml:space="preserve">(1994), had been insured </w:t>
      </w:r>
      <w:r w:rsidR="0005308E">
        <w:rPr>
          <w:rFonts w:ascii="Times New Roman" w:hAnsi="Times New Roman" w:cs="Times New Roman"/>
          <w:sz w:val="24"/>
          <w:szCs w:val="24"/>
        </w:rPr>
        <w:t xml:space="preserve">of </w:t>
      </w:r>
      <w:r w:rsidR="006A080D">
        <w:rPr>
          <w:rFonts w:ascii="Times New Roman" w:hAnsi="Times New Roman" w:cs="Times New Roman"/>
          <w:sz w:val="24"/>
          <w:szCs w:val="24"/>
        </w:rPr>
        <w:t>an even greater independence of politics in the French-German deal (</w:t>
      </w:r>
      <w:proofErr w:type="spellStart"/>
      <w:r w:rsidR="006A080D">
        <w:rPr>
          <w:rFonts w:ascii="Times New Roman" w:hAnsi="Times New Roman" w:cs="Times New Roman"/>
          <w:sz w:val="24"/>
          <w:szCs w:val="24"/>
        </w:rPr>
        <w:t>Eichengreen</w:t>
      </w:r>
      <w:proofErr w:type="spellEnd"/>
      <w:r w:rsidR="006A080D">
        <w:rPr>
          <w:rFonts w:ascii="Times New Roman" w:hAnsi="Times New Roman" w:cs="Times New Roman"/>
          <w:sz w:val="24"/>
          <w:szCs w:val="24"/>
        </w:rPr>
        <w:t xml:space="preserve"> 2007:355).</w:t>
      </w:r>
      <w:r w:rsidR="008A2D0E">
        <w:rPr>
          <w:rFonts w:ascii="Times New Roman" w:hAnsi="Times New Roman" w:cs="Times New Roman"/>
          <w:sz w:val="24"/>
          <w:szCs w:val="24"/>
        </w:rPr>
        <w:t xml:space="preserve"> It </w:t>
      </w:r>
      <w:r w:rsidR="00AE47C1">
        <w:rPr>
          <w:rFonts w:ascii="Times New Roman" w:hAnsi="Times New Roman" w:cs="Times New Roman"/>
          <w:sz w:val="24"/>
          <w:szCs w:val="24"/>
        </w:rPr>
        <w:t xml:space="preserve">also </w:t>
      </w:r>
      <w:r w:rsidR="00C9220E">
        <w:rPr>
          <w:rFonts w:ascii="Times New Roman" w:hAnsi="Times New Roman" w:cs="Times New Roman"/>
          <w:sz w:val="24"/>
          <w:szCs w:val="24"/>
        </w:rPr>
        <w:t xml:space="preserve">only had </w:t>
      </w:r>
      <w:r w:rsidR="008A2D0E">
        <w:rPr>
          <w:rFonts w:ascii="Times New Roman" w:hAnsi="Times New Roman" w:cs="Times New Roman"/>
          <w:sz w:val="24"/>
          <w:szCs w:val="24"/>
        </w:rPr>
        <w:t>on</w:t>
      </w:r>
      <w:r w:rsidR="00C9220E">
        <w:rPr>
          <w:rFonts w:ascii="Times New Roman" w:hAnsi="Times New Roman" w:cs="Times New Roman"/>
          <w:sz w:val="24"/>
          <w:szCs w:val="24"/>
        </w:rPr>
        <w:t>e</w:t>
      </w:r>
      <w:r w:rsidR="008A2D0E">
        <w:rPr>
          <w:rFonts w:ascii="Times New Roman" w:hAnsi="Times New Roman" w:cs="Times New Roman"/>
          <w:sz w:val="24"/>
          <w:szCs w:val="24"/>
        </w:rPr>
        <w:t xml:space="preserve"> major goal</w:t>
      </w:r>
      <w:r w:rsidR="0005308E">
        <w:rPr>
          <w:rFonts w:ascii="Times New Roman" w:hAnsi="Times New Roman" w:cs="Times New Roman"/>
          <w:sz w:val="24"/>
          <w:szCs w:val="24"/>
        </w:rPr>
        <w:t>, according to its statutes</w:t>
      </w:r>
      <w:r w:rsidR="00C9220E">
        <w:rPr>
          <w:rFonts w:ascii="Times New Roman" w:hAnsi="Times New Roman" w:cs="Times New Roman"/>
          <w:sz w:val="24"/>
          <w:szCs w:val="24"/>
        </w:rPr>
        <w:t xml:space="preserve">, namely to </w:t>
      </w:r>
      <w:r w:rsidR="008A2D0E">
        <w:rPr>
          <w:rFonts w:ascii="Times New Roman" w:hAnsi="Times New Roman" w:cs="Times New Roman"/>
          <w:sz w:val="24"/>
          <w:szCs w:val="24"/>
        </w:rPr>
        <w:t>keep inflation low</w:t>
      </w:r>
      <w:r w:rsidR="0005308E">
        <w:rPr>
          <w:rFonts w:ascii="Times New Roman" w:hAnsi="Times New Roman" w:cs="Times New Roman"/>
          <w:sz w:val="24"/>
          <w:szCs w:val="24"/>
        </w:rPr>
        <w:t xml:space="preserve">. It </w:t>
      </w:r>
      <w:r w:rsidR="00C9220E">
        <w:rPr>
          <w:rFonts w:ascii="Times New Roman" w:hAnsi="Times New Roman" w:cs="Times New Roman"/>
          <w:sz w:val="24"/>
          <w:szCs w:val="24"/>
        </w:rPr>
        <w:t>did not</w:t>
      </w:r>
      <w:r w:rsidR="0005308E">
        <w:rPr>
          <w:rFonts w:ascii="Times New Roman" w:hAnsi="Times New Roman" w:cs="Times New Roman"/>
          <w:sz w:val="24"/>
          <w:szCs w:val="24"/>
        </w:rPr>
        <w:t xml:space="preserve">, in other words, </w:t>
      </w:r>
      <w:r w:rsidR="00C9220E">
        <w:rPr>
          <w:rFonts w:ascii="Times New Roman" w:hAnsi="Times New Roman" w:cs="Times New Roman"/>
          <w:sz w:val="24"/>
          <w:szCs w:val="24"/>
        </w:rPr>
        <w:t xml:space="preserve">have to take actions insure low </w:t>
      </w:r>
      <w:r w:rsidR="008A2D0E">
        <w:rPr>
          <w:rFonts w:ascii="Times New Roman" w:hAnsi="Times New Roman" w:cs="Times New Roman"/>
          <w:sz w:val="24"/>
          <w:szCs w:val="24"/>
        </w:rPr>
        <w:t>unemployment</w:t>
      </w:r>
      <w:r w:rsidR="00C9220E">
        <w:rPr>
          <w:rFonts w:ascii="Times New Roman" w:hAnsi="Times New Roman" w:cs="Times New Roman"/>
          <w:sz w:val="24"/>
          <w:szCs w:val="24"/>
        </w:rPr>
        <w:t xml:space="preserve">, </w:t>
      </w:r>
      <w:r w:rsidR="0005308E">
        <w:rPr>
          <w:rFonts w:ascii="Times New Roman" w:hAnsi="Times New Roman" w:cs="Times New Roman"/>
          <w:sz w:val="24"/>
          <w:szCs w:val="24"/>
        </w:rPr>
        <w:t>a</w:t>
      </w:r>
      <w:r w:rsidR="00C9220E">
        <w:rPr>
          <w:rFonts w:ascii="Times New Roman" w:hAnsi="Times New Roman" w:cs="Times New Roman"/>
          <w:sz w:val="24"/>
          <w:szCs w:val="24"/>
        </w:rPr>
        <w:t xml:space="preserve">s </w:t>
      </w:r>
      <w:r w:rsidR="00AE47C1">
        <w:rPr>
          <w:rFonts w:ascii="Times New Roman" w:hAnsi="Times New Roman" w:cs="Times New Roman"/>
          <w:sz w:val="24"/>
          <w:szCs w:val="24"/>
        </w:rPr>
        <w:t xml:space="preserve">e.g. </w:t>
      </w:r>
      <w:r w:rsidR="0005308E">
        <w:rPr>
          <w:rFonts w:ascii="Times New Roman" w:hAnsi="Times New Roman" w:cs="Times New Roman"/>
          <w:sz w:val="24"/>
          <w:szCs w:val="24"/>
        </w:rPr>
        <w:t xml:space="preserve">the Federal Reserve </w:t>
      </w:r>
      <w:r w:rsidR="00C9220E">
        <w:rPr>
          <w:rFonts w:ascii="Times New Roman" w:hAnsi="Times New Roman" w:cs="Times New Roman"/>
          <w:sz w:val="24"/>
          <w:szCs w:val="24"/>
        </w:rPr>
        <w:t>does</w:t>
      </w:r>
      <w:r w:rsidR="008A2D0E">
        <w:rPr>
          <w:rFonts w:ascii="Times New Roman" w:hAnsi="Times New Roman" w:cs="Times New Roman"/>
          <w:sz w:val="24"/>
          <w:szCs w:val="24"/>
        </w:rPr>
        <w:t xml:space="preserve">. </w:t>
      </w:r>
    </w:p>
    <w:p w:rsidR="00391383" w:rsidRDefault="003664E5" w:rsidP="003664E5">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other part of the </w:t>
      </w:r>
      <w:r w:rsidR="00965639">
        <w:rPr>
          <w:rFonts w:ascii="Times New Roman" w:hAnsi="Times New Roman" w:cs="Times New Roman"/>
          <w:sz w:val="24"/>
          <w:szCs w:val="24"/>
        </w:rPr>
        <w:t xml:space="preserve">Maastricht </w:t>
      </w:r>
      <w:r>
        <w:rPr>
          <w:rFonts w:ascii="Times New Roman" w:hAnsi="Times New Roman" w:cs="Times New Roman"/>
          <w:sz w:val="24"/>
          <w:szCs w:val="24"/>
        </w:rPr>
        <w:t>T</w:t>
      </w:r>
      <w:r w:rsidR="00965639">
        <w:rPr>
          <w:rFonts w:ascii="Times New Roman" w:hAnsi="Times New Roman" w:cs="Times New Roman"/>
          <w:sz w:val="24"/>
          <w:szCs w:val="24"/>
        </w:rPr>
        <w:t xml:space="preserve">reaty </w:t>
      </w:r>
      <w:r>
        <w:rPr>
          <w:rFonts w:ascii="Times New Roman" w:hAnsi="Times New Roman" w:cs="Times New Roman"/>
          <w:sz w:val="24"/>
          <w:szCs w:val="24"/>
        </w:rPr>
        <w:t xml:space="preserve">indicates how </w:t>
      </w:r>
      <w:r w:rsidR="00965639">
        <w:rPr>
          <w:rFonts w:ascii="Times New Roman" w:hAnsi="Times New Roman" w:cs="Times New Roman"/>
          <w:sz w:val="24"/>
          <w:szCs w:val="24"/>
        </w:rPr>
        <w:t xml:space="preserve">poorly EMU had been designed. </w:t>
      </w:r>
      <w:r>
        <w:rPr>
          <w:rFonts w:ascii="Times New Roman" w:hAnsi="Times New Roman" w:cs="Times New Roman"/>
          <w:sz w:val="24"/>
          <w:szCs w:val="24"/>
        </w:rPr>
        <w:t xml:space="preserve">This is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 bail out clause or that </w:t>
      </w:r>
      <w:r w:rsidR="00965639">
        <w:rPr>
          <w:rFonts w:ascii="Times New Roman" w:hAnsi="Times New Roman" w:cs="Times New Roman"/>
          <w:sz w:val="24"/>
          <w:szCs w:val="24"/>
        </w:rPr>
        <w:t xml:space="preserve">under no circumstances should one of the member countries be bailed out.  </w:t>
      </w:r>
      <w:r w:rsidR="00391383">
        <w:rPr>
          <w:rFonts w:ascii="Times New Roman" w:hAnsi="Times New Roman" w:cs="Times New Roman"/>
          <w:sz w:val="24"/>
          <w:szCs w:val="24"/>
        </w:rPr>
        <w:t xml:space="preserve"> </w:t>
      </w:r>
    </w:p>
    <w:p w:rsidR="009B1195" w:rsidRPr="009B1195" w:rsidRDefault="009B1195" w:rsidP="00FB3167">
      <w:pPr>
        <w:spacing w:before="100" w:beforeAutospacing="1" w:after="100" w:afterAutospacing="1" w:line="360" w:lineRule="auto"/>
        <w:rPr>
          <w:rFonts w:ascii="Times New Roman" w:hAnsi="Times New Roman" w:cs="Times New Roman"/>
          <w:sz w:val="24"/>
          <w:szCs w:val="24"/>
          <w:u w:val="single"/>
        </w:rPr>
      </w:pPr>
      <w:r w:rsidRPr="009B1195">
        <w:rPr>
          <w:rFonts w:ascii="Times New Roman" w:hAnsi="Times New Roman" w:cs="Times New Roman"/>
          <w:sz w:val="24"/>
          <w:szCs w:val="24"/>
          <w:u w:val="single"/>
        </w:rPr>
        <w:t>EU and the Financial Crisis</w:t>
      </w:r>
    </w:p>
    <w:p w:rsidR="00EB4CE4" w:rsidRDefault="00EB4CE4" w:rsidP="00EB4CE4">
      <w:pPr>
        <w:spacing w:before="100" w:beforeAutospacing="1" w:after="100" w:afterAutospacing="1" w:line="360" w:lineRule="auto"/>
        <w:ind w:left="2880"/>
        <w:rPr>
          <w:rFonts w:ascii="Times New Roman" w:hAnsi="Times New Roman" w:cs="Times New Roman"/>
          <w:sz w:val="24"/>
          <w:szCs w:val="24"/>
        </w:rPr>
      </w:pPr>
      <w:r>
        <w:rPr>
          <w:rFonts w:ascii="Times New Roman" w:hAnsi="Times New Roman" w:cs="Times New Roman"/>
          <w:sz w:val="24"/>
          <w:szCs w:val="24"/>
        </w:rPr>
        <w:t xml:space="preserve">[It has been argued] </w:t>
      </w:r>
      <w:r w:rsidRPr="00EB4CE4">
        <w:rPr>
          <w:rFonts w:ascii="Times New Roman" w:hAnsi="Times New Roman" w:cs="Times New Roman"/>
          <w:sz w:val="24"/>
          <w:szCs w:val="24"/>
        </w:rPr>
        <w:t>that the euro is essentially a political rather than economic project. Well, it’s both; that has been the European strategy ever since the</w:t>
      </w:r>
      <w:r>
        <w:rPr>
          <w:rFonts w:ascii="Times New Roman" w:hAnsi="Times New Roman" w:cs="Times New Roman"/>
          <w:sz w:val="24"/>
          <w:szCs w:val="24"/>
        </w:rPr>
        <w:t xml:space="preserve"> Schuman declaration</w:t>
      </w:r>
      <w:r w:rsidR="00BB1BEE">
        <w:rPr>
          <w:rFonts w:ascii="Times New Roman" w:hAnsi="Times New Roman" w:cs="Times New Roman"/>
          <w:sz w:val="24"/>
          <w:szCs w:val="24"/>
        </w:rPr>
        <w:t xml:space="preserve"> [of 1950]</w:t>
      </w:r>
      <w:r w:rsidRPr="00EB4CE4">
        <w:rPr>
          <w:rFonts w:ascii="Times New Roman" w:hAnsi="Times New Roman" w:cs="Times New Roman"/>
          <w:sz w:val="24"/>
          <w:szCs w:val="24"/>
        </w:rPr>
        <w:t xml:space="preserve">. The point is to deliver a series of economic integration plans that do double duty: they’re economically productive, but they also create “de facto solidarity”, moving Europe closer to political union. For 60 </w:t>
      </w:r>
      <w:r>
        <w:rPr>
          <w:rFonts w:ascii="Times New Roman" w:hAnsi="Times New Roman" w:cs="Times New Roman"/>
          <w:sz w:val="24"/>
          <w:szCs w:val="24"/>
        </w:rPr>
        <w:t>ye</w:t>
      </w:r>
      <w:r w:rsidRPr="00EB4CE4">
        <w:rPr>
          <w:rFonts w:ascii="Times New Roman" w:hAnsi="Times New Roman" w:cs="Times New Roman"/>
          <w:sz w:val="24"/>
          <w:szCs w:val="24"/>
        </w:rPr>
        <w:t>ars, this strategy has been highly successful</w:t>
      </w:r>
      <w:r w:rsidR="009903DE">
        <w:rPr>
          <w:rFonts w:ascii="Times New Roman" w:hAnsi="Times New Roman" w:cs="Times New Roman"/>
          <w:sz w:val="24"/>
          <w:szCs w:val="24"/>
        </w:rPr>
        <w:t>…</w:t>
      </w:r>
      <w:r w:rsidRPr="00EB4CE4">
        <w:rPr>
          <w:rFonts w:ascii="Times New Roman" w:hAnsi="Times New Roman" w:cs="Times New Roman"/>
          <w:sz w:val="24"/>
          <w:szCs w:val="24"/>
        </w:rPr>
        <w:t xml:space="preserve">But: the strategy depends on each move toward economic integration being </w:t>
      </w:r>
      <w:r w:rsidRPr="00EB4CE4">
        <w:rPr>
          <w:rStyle w:val="Emphasis"/>
          <w:rFonts w:ascii="Times New Roman" w:hAnsi="Times New Roman" w:cs="Times New Roman"/>
          <w:sz w:val="24"/>
          <w:szCs w:val="24"/>
        </w:rPr>
        <w:t>both</w:t>
      </w:r>
      <w:r w:rsidRPr="00EB4CE4">
        <w:rPr>
          <w:rFonts w:ascii="Times New Roman" w:hAnsi="Times New Roman" w:cs="Times New Roman"/>
          <w:sz w:val="24"/>
          <w:szCs w:val="24"/>
        </w:rPr>
        <w:t xml:space="preserve"> a political symbol and a good economic idea. That was clearly true </w:t>
      </w:r>
      <w:r w:rsidRPr="00EB4CE4">
        <w:rPr>
          <w:rFonts w:ascii="Times New Roman" w:hAnsi="Times New Roman" w:cs="Times New Roman"/>
          <w:sz w:val="24"/>
          <w:szCs w:val="24"/>
        </w:rPr>
        <w:lastRenderedPageBreak/>
        <w:t xml:space="preserve">of coal and steel, the common market, the </w:t>
      </w:r>
      <w:proofErr w:type="spellStart"/>
      <w:r w:rsidRPr="00EB4CE4">
        <w:rPr>
          <w:rFonts w:ascii="Times New Roman" w:hAnsi="Times New Roman" w:cs="Times New Roman"/>
          <w:sz w:val="24"/>
          <w:szCs w:val="24"/>
        </w:rPr>
        <w:t>eurosausage</w:t>
      </w:r>
      <w:proofErr w:type="spellEnd"/>
      <w:r w:rsidRPr="00EB4CE4">
        <w:rPr>
          <w:rFonts w:ascii="Times New Roman" w:hAnsi="Times New Roman" w:cs="Times New Roman"/>
          <w:sz w:val="24"/>
          <w:szCs w:val="24"/>
        </w:rPr>
        <w:t>, and so on. It is, however, by no means clear that the euro passes that test.</w:t>
      </w:r>
    </w:p>
    <w:p w:rsidR="00EB4CE4" w:rsidRPr="00EB4CE4" w:rsidRDefault="00EB4CE4" w:rsidP="00EB4CE4">
      <w:pPr>
        <w:pStyle w:val="ListParagraph"/>
        <w:numPr>
          <w:ilvl w:val="0"/>
          <w:numId w:val="8"/>
        </w:numPr>
        <w:spacing w:before="100" w:beforeAutospacing="1" w:after="100" w:afterAutospacing="1" w:line="360" w:lineRule="auto"/>
        <w:rPr>
          <w:rFonts w:ascii="Times New Roman" w:hAnsi="Times New Roman" w:cs="Times New Roman"/>
          <w:sz w:val="24"/>
          <w:szCs w:val="24"/>
        </w:rPr>
      </w:pPr>
      <w:r w:rsidRPr="00EB4CE4">
        <w:rPr>
          <w:rFonts w:ascii="Times New Roman" w:hAnsi="Times New Roman" w:cs="Times New Roman"/>
          <w:sz w:val="24"/>
          <w:szCs w:val="24"/>
        </w:rPr>
        <w:t xml:space="preserve">Paul Krugman, “The Euro and the European </w:t>
      </w:r>
      <w:r>
        <w:rPr>
          <w:rFonts w:ascii="Times New Roman" w:hAnsi="Times New Roman" w:cs="Times New Roman"/>
          <w:sz w:val="24"/>
          <w:szCs w:val="24"/>
        </w:rPr>
        <w:t>P</w:t>
      </w:r>
      <w:r w:rsidRPr="00EB4CE4">
        <w:rPr>
          <w:rFonts w:ascii="Times New Roman" w:hAnsi="Times New Roman" w:cs="Times New Roman"/>
          <w:sz w:val="24"/>
          <w:szCs w:val="24"/>
        </w:rPr>
        <w:t>roject”</w:t>
      </w:r>
      <w:r>
        <w:rPr>
          <w:rFonts w:ascii="Times New Roman" w:hAnsi="Times New Roman" w:cs="Times New Roman"/>
          <w:sz w:val="24"/>
          <w:szCs w:val="24"/>
        </w:rPr>
        <w:t xml:space="preserve"> (2011)</w:t>
      </w:r>
    </w:p>
    <w:p w:rsidR="00EB4CE4" w:rsidRPr="00EB4CE4" w:rsidRDefault="00EB4CE4" w:rsidP="00EB4CE4">
      <w:pPr>
        <w:spacing w:before="100" w:beforeAutospacing="1" w:after="100" w:afterAutospacing="1" w:line="360" w:lineRule="auto"/>
        <w:ind w:left="2880"/>
        <w:rPr>
          <w:rFonts w:ascii="Times New Roman" w:hAnsi="Times New Roman" w:cs="Times New Roman"/>
          <w:sz w:val="24"/>
          <w:szCs w:val="24"/>
        </w:rPr>
      </w:pPr>
    </w:p>
    <w:p w:rsidR="00944FBE" w:rsidRDefault="009B1195" w:rsidP="00EB4CE4">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Europe was hit very har</w:t>
      </w:r>
      <w:r w:rsidR="00CC3EA0">
        <w:rPr>
          <w:rFonts w:ascii="Times New Roman" w:hAnsi="Times New Roman" w:cs="Times New Roman"/>
          <w:sz w:val="24"/>
          <w:szCs w:val="24"/>
        </w:rPr>
        <w:t>d</w:t>
      </w:r>
      <w:r>
        <w:rPr>
          <w:rFonts w:ascii="Times New Roman" w:hAnsi="Times New Roman" w:cs="Times New Roman"/>
          <w:sz w:val="24"/>
          <w:szCs w:val="24"/>
        </w:rPr>
        <w:t xml:space="preserve"> by the </w:t>
      </w:r>
      <w:r w:rsidR="004D75A2">
        <w:rPr>
          <w:rFonts w:ascii="Times New Roman" w:hAnsi="Times New Roman" w:cs="Times New Roman"/>
          <w:sz w:val="24"/>
          <w:szCs w:val="24"/>
        </w:rPr>
        <w:t>financial disaster that was set off</w:t>
      </w:r>
      <w:r>
        <w:rPr>
          <w:rFonts w:ascii="Times New Roman" w:hAnsi="Times New Roman" w:cs="Times New Roman"/>
          <w:sz w:val="24"/>
          <w:szCs w:val="24"/>
        </w:rPr>
        <w:t xml:space="preserve"> by the collapse of Lehman Brothers in September 2008. After about a ye</w:t>
      </w:r>
      <w:r w:rsidR="00CC3EA0">
        <w:rPr>
          <w:rFonts w:ascii="Times New Roman" w:hAnsi="Times New Roman" w:cs="Times New Roman"/>
          <w:sz w:val="24"/>
          <w:szCs w:val="24"/>
        </w:rPr>
        <w:t>a</w:t>
      </w:r>
      <w:r>
        <w:rPr>
          <w:rFonts w:ascii="Times New Roman" w:hAnsi="Times New Roman" w:cs="Times New Roman"/>
          <w:sz w:val="24"/>
          <w:szCs w:val="24"/>
        </w:rPr>
        <w:t>r,</w:t>
      </w:r>
      <w:r w:rsidR="00717FE2">
        <w:rPr>
          <w:rFonts w:ascii="Times New Roman" w:hAnsi="Times New Roman" w:cs="Times New Roman"/>
          <w:sz w:val="24"/>
          <w:szCs w:val="24"/>
        </w:rPr>
        <w:t xml:space="preserve"> </w:t>
      </w:r>
      <w:r w:rsidR="0055292D">
        <w:rPr>
          <w:rFonts w:ascii="Times New Roman" w:hAnsi="Times New Roman" w:cs="Times New Roman"/>
          <w:sz w:val="24"/>
          <w:szCs w:val="24"/>
        </w:rPr>
        <w:t xml:space="preserve">however, </w:t>
      </w:r>
      <w:r w:rsidR="00717FE2">
        <w:rPr>
          <w:rFonts w:ascii="Times New Roman" w:hAnsi="Times New Roman" w:cs="Times New Roman"/>
          <w:sz w:val="24"/>
          <w:szCs w:val="24"/>
        </w:rPr>
        <w:t xml:space="preserve">Europe </w:t>
      </w:r>
      <w:r w:rsidR="00944FBE">
        <w:rPr>
          <w:rFonts w:ascii="Times New Roman" w:hAnsi="Times New Roman" w:cs="Times New Roman"/>
          <w:sz w:val="24"/>
          <w:szCs w:val="24"/>
        </w:rPr>
        <w:t>started to recover</w:t>
      </w:r>
      <w:r w:rsidR="0055292D">
        <w:rPr>
          <w:rFonts w:ascii="Times New Roman" w:hAnsi="Times New Roman" w:cs="Times New Roman"/>
          <w:sz w:val="24"/>
          <w:szCs w:val="24"/>
        </w:rPr>
        <w:t>, just like the United States</w:t>
      </w:r>
      <w:r w:rsidR="00944FBE">
        <w:rPr>
          <w:rFonts w:ascii="Times New Roman" w:hAnsi="Times New Roman" w:cs="Times New Roman"/>
          <w:sz w:val="24"/>
          <w:szCs w:val="24"/>
        </w:rPr>
        <w:t xml:space="preserve">. By September 2009 Bernanke declared that the financial crisis was </w:t>
      </w:r>
      <w:r w:rsidR="000C72E2">
        <w:rPr>
          <w:rFonts w:ascii="Times New Roman" w:hAnsi="Times New Roman" w:cs="Times New Roman"/>
          <w:sz w:val="24"/>
          <w:szCs w:val="24"/>
        </w:rPr>
        <w:t xml:space="preserve">in </w:t>
      </w:r>
      <w:r w:rsidR="00944FBE">
        <w:rPr>
          <w:rFonts w:ascii="Times New Roman" w:hAnsi="Times New Roman" w:cs="Times New Roman"/>
          <w:sz w:val="24"/>
          <w:szCs w:val="24"/>
        </w:rPr>
        <w:t>over for the United States, and the situation seemed more or less the same for Europe.</w:t>
      </w:r>
      <w:r w:rsidR="00B63962">
        <w:rPr>
          <w:rFonts w:ascii="Times New Roman" w:hAnsi="Times New Roman" w:cs="Times New Roman"/>
          <w:sz w:val="24"/>
          <w:szCs w:val="24"/>
        </w:rPr>
        <w:t xml:space="preserve"> </w:t>
      </w:r>
    </w:p>
    <w:p w:rsidR="00B63962" w:rsidRDefault="00B63962"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But while it soon became clear that the United States had left the crisis stage behind, this was not the case with Europe. I</w:t>
      </w:r>
      <w:r w:rsidR="00D3270B">
        <w:rPr>
          <w:rFonts w:ascii="Times New Roman" w:hAnsi="Times New Roman" w:cs="Times New Roman"/>
          <w:sz w:val="24"/>
          <w:szCs w:val="24"/>
        </w:rPr>
        <w:t xml:space="preserve">nstead it was about </w:t>
      </w:r>
      <w:r>
        <w:rPr>
          <w:rFonts w:ascii="Times New Roman" w:hAnsi="Times New Roman" w:cs="Times New Roman"/>
          <w:sz w:val="24"/>
          <w:szCs w:val="24"/>
        </w:rPr>
        <w:t xml:space="preserve">to enter a second crisis, and one that turned out to not only </w:t>
      </w:r>
      <w:r w:rsidR="00D3270B">
        <w:rPr>
          <w:rFonts w:ascii="Times New Roman" w:hAnsi="Times New Roman" w:cs="Times New Roman"/>
          <w:sz w:val="24"/>
          <w:szCs w:val="24"/>
        </w:rPr>
        <w:t xml:space="preserve">be </w:t>
      </w:r>
      <w:r w:rsidR="000C72E2">
        <w:rPr>
          <w:rFonts w:ascii="Times New Roman" w:hAnsi="Times New Roman" w:cs="Times New Roman"/>
          <w:sz w:val="24"/>
          <w:szCs w:val="24"/>
        </w:rPr>
        <w:t xml:space="preserve">very </w:t>
      </w:r>
      <w:r>
        <w:rPr>
          <w:rFonts w:ascii="Times New Roman" w:hAnsi="Times New Roman" w:cs="Times New Roman"/>
          <w:sz w:val="24"/>
          <w:szCs w:val="24"/>
        </w:rPr>
        <w:t xml:space="preserve">economically destructive </w:t>
      </w:r>
      <w:r w:rsidR="00D3270B">
        <w:rPr>
          <w:rFonts w:ascii="Times New Roman" w:hAnsi="Times New Roman" w:cs="Times New Roman"/>
          <w:sz w:val="24"/>
          <w:szCs w:val="24"/>
        </w:rPr>
        <w:t xml:space="preserve">for Europe </w:t>
      </w:r>
      <w:r>
        <w:rPr>
          <w:rFonts w:ascii="Times New Roman" w:hAnsi="Times New Roman" w:cs="Times New Roman"/>
          <w:sz w:val="24"/>
          <w:szCs w:val="24"/>
        </w:rPr>
        <w:t xml:space="preserve">but also destructive of the idea of </w:t>
      </w:r>
      <w:r w:rsidR="00D3270B">
        <w:rPr>
          <w:rFonts w:ascii="Times New Roman" w:hAnsi="Times New Roman" w:cs="Times New Roman"/>
          <w:sz w:val="24"/>
          <w:szCs w:val="24"/>
        </w:rPr>
        <w:t>EU itself, which by this time was closely linked to the euro.</w:t>
      </w:r>
    </w:p>
    <w:p w:rsidR="00C4356A" w:rsidRDefault="00B63962"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0C72E2">
        <w:rPr>
          <w:rFonts w:ascii="Times New Roman" w:hAnsi="Times New Roman" w:cs="Times New Roman"/>
          <w:sz w:val="24"/>
          <w:szCs w:val="24"/>
        </w:rPr>
        <w:t>Th</w:t>
      </w:r>
      <w:r w:rsidR="008D4F68">
        <w:rPr>
          <w:rFonts w:ascii="Times New Roman" w:hAnsi="Times New Roman" w:cs="Times New Roman"/>
          <w:sz w:val="24"/>
          <w:szCs w:val="24"/>
        </w:rPr>
        <w:t>e new</w:t>
      </w:r>
      <w:r w:rsidR="000C72E2">
        <w:rPr>
          <w:rFonts w:ascii="Times New Roman" w:hAnsi="Times New Roman" w:cs="Times New Roman"/>
          <w:sz w:val="24"/>
          <w:szCs w:val="24"/>
        </w:rPr>
        <w:t xml:space="preserve"> crisis – the Euro crisis – was triggered in late 2009 by t</w:t>
      </w:r>
      <w:r w:rsidR="00A07E69">
        <w:rPr>
          <w:rFonts w:ascii="Times New Roman" w:hAnsi="Times New Roman" w:cs="Times New Roman"/>
          <w:sz w:val="24"/>
          <w:szCs w:val="24"/>
        </w:rPr>
        <w:t>h</w:t>
      </w:r>
      <w:r w:rsidR="000C72E2">
        <w:rPr>
          <w:rFonts w:ascii="Times New Roman" w:hAnsi="Times New Roman" w:cs="Times New Roman"/>
          <w:sz w:val="24"/>
          <w:szCs w:val="24"/>
        </w:rPr>
        <w:t xml:space="preserve">e disclosure that the Greek economy was </w:t>
      </w:r>
      <w:r w:rsidR="008D4F68">
        <w:rPr>
          <w:rFonts w:ascii="Times New Roman" w:hAnsi="Times New Roman" w:cs="Times New Roman"/>
          <w:sz w:val="24"/>
          <w:szCs w:val="24"/>
        </w:rPr>
        <w:t xml:space="preserve">in </w:t>
      </w:r>
      <w:r w:rsidR="000C72E2">
        <w:rPr>
          <w:rFonts w:ascii="Times New Roman" w:hAnsi="Times New Roman" w:cs="Times New Roman"/>
          <w:sz w:val="24"/>
          <w:szCs w:val="24"/>
        </w:rPr>
        <w:t xml:space="preserve">much worse </w:t>
      </w:r>
      <w:r w:rsidR="008D4F68">
        <w:rPr>
          <w:rFonts w:ascii="Times New Roman" w:hAnsi="Times New Roman" w:cs="Times New Roman"/>
          <w:sz w:val="24"/>
          <w:szCs w:val="24"/>
        </w:rPr>
        <w:t xml:space="preserve">shape </w:t>
      </w:r>
      <w:r w:rsidR="000C72E2">
        <w:rPr>
          <w:rFonts w:ascii="Times New Roman" w:hAnsi="Times New Roman" w:cs="Times New Roman"/>
          <w:sz w:val="24"/>
          <w:szCs w:val="24"/>
        </w:rPr>
        <w:t xml:space="preserve">than what </w:t>
      </w:r>
      <w:r w:rsidR="008D4F68">
        <w:rPr>
          <w:rFonts w:ascii="Times New Roman" w:hAnsi="Times New Roman" w:cs="Times New Roman"/>
          <w:sz w:val="24"/>
          <w:szCs w:val="24"/>
        </w:rPr>
        <w:t>its</w:t>
      </w:r>
      <w:r w:rsidR="004D7D81">
        <w:rPr>
          <w:rFonts w:ascii="Times New Roman" w:hAnsi="Times New Roman" w:cs="Times New Roman"/>
          <w:sz w:val="24"/>
          <w:szCs w:val="24"/>
        </w:rPr>
        <w:t xml:space="preserve"> government had let on</w:t>
      </w:r>
      <w:r w:rsidR="000C72E2">
        <w:rPr>
          <w:rFonts w:ascii="Times New Roman" w:hAnsi="Times New Roman" w:cs="Times New Roman"/>
          <w:sz w:val="24"/>
          <w:szCs w:val="24"/>
        </w:rPr>
        <w:t xml:space="preserve">. </w:t>
      </w:r>
      <w:r w:rsidR="00BF69D8">
        <w:rPr>
          <w:rFonts w:ascii="Times New Roman" w:hAnsi="Times New Roman" w:cs="Times New Roman"/>
          <w:sz w:val="24"/>
          <w:szCs w:val="24"/>
        </w:rPr>
        <w:t>The budget</w:t>
      </w:r>
      <w:r w:rsidR="008D4F68">
        <w:rPr>
          <w:rFonts w:ascii="Times New Roman" w:hAnsi="Times New Roman" w:cs="Times New Roman"/>
          <w:sz w:val="24"/>
          <w:szCs w:val="24"/>
        </w:rPr>
        <w:t xml:space="preserve"> deficit, as it turned out, w</w:t>
      </w:r>
      <w:r w:rsidR="00BF69D8">
        <w:rPr>
          <w:rFonts w:ascii="Times New Roman" w:hAnsi="Times New Roman" w:cs="Times New Roman"/>
          <w:sz w:val="24"/>
          <w:szCs w:val="24"/>
        </w:rPr>
        <w:t xml:space="preserve">as in actuality 13 % of GDP or three times higher than what the Greek government had said. </w:t>
      </w:r>
      <w:r w:rsidR="00C4356A">
        <w:rPr>
          <w:rFonts w:ascii="Times New Roman" w:hAnsi="Times New Roman" w:cs="Times New Roman"/>
          <w:sz w:val="24"/>
          <w:szCs w:val="24"/>
        </w:rPr>
        <w:t>Greece</w:t>
      </w:r>
      <w:r w:rsidR="00D3270B">
        <w:rPr>
          <w:rFonts w:ascii="Times New Roman" w:hAnsi="Times New Roman" w:cs="Times New Roman"/>
          <w:sz w:val="24"/>
          <w:szCs w:val="24"/>
        </w:rPr>
        <w:t>, in other words,</w:t>
      </w:r>
      <w:r w:rsidR="00C4356A">
        <w:rPr>
          <w:rFonts w:ascii="Times New Roman" w:hAnsi="Times New Roman" w:cs="Times New Roman"/>
          <w:sz w:val="24"/>
          <w:szCs w:val="24"/>
        </w:rPr>
        <w:t xml:space="preserve"> needed to be bailed out, but this was forbidden by </w:t>
      </w:r>
      <w:r w:rsidR="00EB796D">
        <w:rPr>
          <w:rFonts w:ascii="Times New Roman" w:hAnsi="Times New Roman" w:cs="Times New Roman"/>
          <w:sz w:val="24"/>
          <w:szCs w:val="24"/>
        </w:rPr>
        <w:t xml:space="preserve">EU rules (Treaty on the Functioning of the European Union, </w:t>
      </w:r>
      <w:r w:rsidR="00B53922">
        <w:rPr>
          <w:rFonts w:ascii="Times New Roman" w:hAnsi="Times New Roman" w:cs="Times New Roman"/>
          <w:sz w:val="24"/>
          <w:szCs w:val="24"/>
        </w:rPr>
        <w:t>A</w:t>
      </w:r>
      <w:r w:rsidR="00EB796D">
        <w:rPr>
          <w:rFonts w:ascii="Times New Roman" w:hAnsi="Times New Roman" w:cs="Times New Roman"/>
          <w:sz w:val="24"/>
          <w:szCs w:val="24"/>
        </w:rPr>
        <w:t>rticle 125).</w:t>
      </w:r>
      <w:r w:rsidR="00B53922">
        <w:rPr>
          <w:rFonts w:ascii="Times New Roman" w:hAnsi="Times New Roman" w:cs="Times New Roman"/>
          <w:sz w:val="24"/>
          <w:szCs w:val="24"/>
        </w:rPr>
        <w:t xml:space="preserve"> </w:t>
      </w:r>
    </w:p>
    <w:p w:rsidR="005A6B31" w:rsidRDefault="0066488E" w:rsidP="00C4356A">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EU was poorly prepared for the storm set off by the Greek situation, even if </w:t>
      </w:r>
      <w:r w:rsidR="00F66737">
        <w:rPr>
          <w:rFonts w:ascii="Times New Roman" w:hAnsi="Times New Roman" w:cs="Times New Roman"/>
          <w:sz w:val="24"/>
          <w:szCs w:val="24"/>
        </w:rPr>
        <w:t xml:space="preserve">some </w:t>
      </w:r>
      <w:r w:rsidR="005A6B31">
        <w:rPr>
          <w:rFonts w:ascii="Times New Roman" w:hAnsi="Times New Roman" w:cs="Times New Roman"/>
          <w:sz w:val="24"/>
          <w:szCs w:val="24"/>
        </w:rPr>
        <w:t xml:space="preserve">discussions of what measures to take had been </w:t>
      </w:r>
      <w:r w:rsidR="00F66737">
        <w:rPr>
          <w:rFonts w:ascii="Times New Roman" w:hAnsi="Times New Roman" w:cs="Times New Roman"/>
          <w:sz w:val="24"/>
          <w:szCs w:val="24"/>
        </w:rPr>
        <w:t xml:space="preserve">going on since November 2008 in a </w:t>
      </w:r>
      <w:r w:rsidR="005A6B31">
        <w:rPr>
          <w:rFonts w:ascii="Times New Roman" w:hAnsi="Times New Roman" w:cs="Times New Roman"/>
          <w:sz w:val="24"/>
          <w:szCs w:val="24"/>
        </w:rPr>
        <w:t xml:space="preserve">high-level secret group (Walker, </w:t>
      </w:r>
      <w:proofErr w:type="spellStart"/>
      <w:r w:rsidR="005A6B31">
        <w:rPr>
          <w:rFonts w:ascii="Times New Roman" w:hAnsi="Times New Roman" w:cs="Times New Roman"/>
          <w:sz w:val="24"/>
          <w:szCs w:val="24"/>
        </w:rPr>
        <w:t>Forelle</w:t>
      </w:r>
      <w:proofErr w:type="spellEnd"/>
      <w:r w:rsidR="005A6B31">
        <w:rPr>
          <w:rFonts w:ascii="Times New Roman" w:hAnsi="Times New Roman" w:cs="Times New Roman"/>
          <w:sz w:val="24"/>
          <w:szCs w:val="24"/>
        </w:rPr>
        <w:t xml:space="preserve"> and Blackstone 2010). What had prevented a </w:t>
      </w:r>
      <w:r w:rsidR="00F66737">
        <w:rPr>
          <w:rFonts w:ascii="Times New Roman" w:hAnsi="Times New Roman" w:cs="Times New Roman"/>
          <w:sz w:val="24"/>
          <w:szCs w:val="24"/>
        </w:rPr>
        <w:t>common strategy from having been forged</w:t>
      </w:r>
      <w:r w:rsidR="00CC0983">
        <w:rPr>
          <w:rFonts w:ascii="Times New Roman" w:hAnsi="Times New Roman" w:cs="Times New Roman"/>
          <w:sz w:val="24"/>
          <w:szCs w:val="24"/>
        </w:rPr>
        <w:t>, however,</w:t>
      </w:r>
      <w:r w:rsidR="00F66737">
        <w:rPr>
          <w:rFonts w:ascii="Times New Roman" w:hAnsi="Times New Roman" w:cs="Times New Roman"/>
          <w:sz w:val="24"/>
          <w:szCs w:val="24"/>
        </w:rPr>
        <w:t xml:space="preserve"> was that </w:t>
      </w:r>
      <w:r w:rsidR="005A6B31">
        <w:rPr>
          <w:rFonts w:ascii="Times New Roman" w:hAnsi="Times New Roman" w:cs="Times New Roman"/>
          <w:sz w:val="24"/>
          <w:szCs w:val="24"/>
        </w:rPr>
        <w:t xml:space="preserve">that some countries were for a bail-out </w:t>
      </w:r>
      <w:r w:rsidR="00F66737">
        <w:rPr>
          <w:rFonts w:ascii="Times New Roman" w:hAnsi="Times New Roman" w:cs="Times New Roman"/>
          <w:sz w:val="24"/>
          <w:szCs w:val="24"/>
        </w:rPr>
        <w:t xml:space="preserve">and </w:t>
      </w:r>
      <w:r w:rsidR="0027202F">
        <w:rPr>
          <w:rFonts w:ascii="Times New Roman" w:hAnsi="Times New Roman" w:cs="Times New Roman"/>
          <w:sz w:val="24"/>
          <w:szCs w:val="24"/>
        </w:rPr>
        <w:t xml:space="preserve">the establishment of </w:t>
      </w:r>
      <w:r w:rsidR="00F66737">
        <w:rPr>
          <w:rFonts w:ascii="Times New Roman" w:hAnsi="Times New Roman" w:cs="Times New Roman"/>
          <w:sz w:val="24"/>
          <w:szCs w:val="24"/>
        </w:rPr>
        <w:t xml:space="preserve">a bail-out </w:t>
      </w:r>
      <w:r w:rsidR="005A6B31">
        <w:rPr>
          <w:rFonts w:ascii="Times New Roman" w:hAnsi="Times New Roman" w:cs="Times New Roman"/>
          <w:sz w:val="24"/>
          <w:szCs w:val="24"/>
        </w:rPr>
        <w:t xml:space="preserve">fund, </w:t>
      </w:r>
      <w:r w:rsidR="00F66737">
        <w:rPr>
          <w:rFonts w:ascii="Times New Roman" w:hAnsi="Times New Roman" w:cs="Times New Roman"/>
          <w:sz w:val="24"/>
          <w:szCs w:val="24"/>
        </w:rPr>
        <w:t xml:space="preserve">while Germany was </w:t>
      </w:r>
      <w:r w:rsidR="0027202F">
        <w:rPr>
          <w:rFonts w:ascii="Times New Roman" w:hAnsi="Times New Roman" w:cs="Times New Roman"/>
          <w:sz w:val="24"/>
          <w:szCs w:val="24"/>
        </w:rPr>
        <w:t>against both of these</w:t>
      </w:r>
      <w:r w:rsidR="00F66737">
        <w:rPr>
          <w:rFonts w:ascii="Times New Roman" w:hAnsi="Times New Roman" w:cs="Times New Roman"/>
          <w:sz w:val="24"/>
          <w:szCs w:val="24"/>
        </w:rPr>
        <w:t>.</w:t>
      </w:r>
    </w:p>
    <w:p w:rsidR="005530C9" w:rsidRDefault="000C72E2" w:rsidP="00C4356A">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EU countries tried to figure out what to do with Greece, the crisis spread to other </w:t>
      </w:r>
      <w:r w:rsidR="005A6B31">
        <w:rPr>
          <w:rFonts w:ascii="Times New Roman" w:hAnsi="Times New Roman" w:cs="Times New Roman"/>
          <w:sz w:val="24"/>
          <w:szCs w:val="24"/>
        </w:rPr>
        <w:t xml:space="preserve">several </w:t>
      </w:r>
      <w:r>
        <w:rPr>
          <w:rFonts w:ascii="Times New Roman" w:hAnsi="Times New Roman" w:cs="Times New Roman"/>
          <w:sz w:val="24"/>
          <w:szCs w:val="24"/>
        </w:rPr>
        <w:t>European countries</w:t>
      </w:r>
      <w:r w:rsidR="005A6B31">
        <w:rPr>
          <w:rFonts w:ascii="Times New Roman" w:hAnsi="Times New Roman" w:cs="Times New Roman"/>
          <w:sz w:val="24"/>
          <w:szCs w:val="24"/>
        </w:rPr>
        <w:t xml:space="preserve"> for </w:t>
      </w:r>
      <w:proofErr w:type="gramStart"/>
      <w:r w:rsidR="005A6B31">
        <w:rPr>
          <w:rFonts w:ascii="Times New Roman" w:hAnsi="Times New Roman" w:cs="Times New Roman"/>
          <w:sz w:val="24"/>
          <w:szCs w:val="24"/>
        </w:rPr>
        <w:t>whom</w:t>
      </w:r>
      <w:proofErr w:type="gramEnd"/>
      <w:r w:rsidR="005A6B31">
        <w:rPr>
          <w:rFonts w:ascii="Times New Roman" w:hAnsi="Times New Roman" w:cs="Times New Roman"/>
          <w:sz w:val="24"/>
          <w:szCs w:val="24"/>
        </w:rPr>
        <w:t xml:space="preserve"> borrowing on the international capital market was becoming more expensive </w:t>
      </w:r>
      <w:r w:rsidR="00F66737">
        <w:rPr>
          <w:rFonts w:ascii="Times New Roman" w:hAnsi="Times New Roman" w:cs="Times New Roman"/>
          <w:sz w:val="24"/>
          <w:szCs w:val="24"/>
        </w:rPr>
        <w:t xml:space="preserve">by the </w:t>
      </w:r>
      <w:r w:rsidR="005A6B31">
        <w:rPr>
          <w:rFonts w:ascii="Times New Roman" w:hAnsi="Times New Roman" w:cs="Times New Roman"/>
          <w:sz w:val="24"/>
          <w:szCs w:val="24"/>
        </w:rPr>
        <w:t>day</w:t>
      </w:r>
      <w:r>
        <w:rPr>
          <w:rFonts w:ascii="Times New Roman" w:hAnsi="Times New Roman" w:cs="Times New Roman"/>
          <w:sz w:val="24"/>
          <w:szCs w:val="24"/>
        </w:rPr>
        <w:t xml:space="preserve">. In near panic a rescue package was finally </w:t>
      </w:r>
      <w:r w:rsidR="00A07E69">
        <w:rPr>
          <w:rFonts w:ascii="Times New Roman" w:hAnsi="Times New Roman" w:cs="Times New Roman"/>
          <w:sz w:val="24"/>
          <w:szCs w:val="24"/>
        </w:rPr>
        <w:t>thrown</w:t>
      </w:r>
      <w:r>
        <w:rPr>
          <w:rFonts w:ascii="Times New Roman" w:hAnsi="Times New Roman" w:cs="Times New Roman"/>
          <w:sz w:val="24"/>
          <w:szCs w:val="24"/>
        </w:rPr>
        <w:t xml:space="preserve"> together </w:t>
      </w:r>
      <w:r>
        <w:rPr>
          <w:rFonts w:ascii="Times New Roman" w:hAnsi="Times New Roman" w:cs="Times New Roman"/>
          <w:sz w:val="24"/>
          <w:szCs w:val="24"/>
        </w:rPr>
        <w:lastRenderedPageBreak/>
        <w:t xml:space="preserve">in May 2010, at </w:t>
      </w:r>
      <w:r w:rsidR="00383BA7">
        <w:rPr>
          <w:rFonts w:ascii="Times New Roman" w:hAnsi="Times New Roman" w:cs="Times New Roman"/>
          <w:sz w:val="24"/>
          <w:szCs w:val="24"/>
        </w:rPr>
        <w:t>which</w:t>
      </w:r>
      <w:r>
        <w:rPr>
          <w:rFonts w:ascii="Times New Roman" w:hAnsi="Times New Roman" w:cs="Times New Roman"/>
          <w:sz w:val="24"/>
          <w:szCs w:val="24"/>
        </w:rPr>
        <w:t xml:space="preserve"> point </w:t>
      </w:r>
      <w:r w:rsidR="00A07E69">
        <w:rPr>
          <w:rFonts w:ascii="Times New Roman" w:hAnsi="Times New Roman" w:cs="Times New Roman"/>
          <w:sz w:val="24"/>
          <w:szCs w:val="24"/>
        </w:rPr>
        <w:t xml:space="preserve">the very idea of the euro </w:t>
      </w:r>
      <w:r>
        <w:rPr>
          <w:rFonts w:ascii="Times New Roman" w:hAnsi="Times New Roman" w:cs="Times New Roman"/>
          <w:sz w:val="24"/>
          <w:szCs w:val="24"/>
        </w:rPr>
        <w:t xml:space="preserve">was seriously threatened. The Greek situation was </w:t>
      </w:r>
      <w:r w:rsidR="00A07E69">
        <w:rPr>
          <w:rFonts w:ascii="Times New Roman" w:hAnsi="Times New Roman" w:cs="Times New Roman"/>
          <w:sz w:val="24"/>
          <w:szCs w:val="24"/>
        </w:rPr>
        <w:t xml:space="preserve">hastily </w:t>
      </w:r>
      <w:r w:rsidR="002949B3">
        <w:rPr>
          <w:rFonts w:ascii="Times New Roman" w:hAnsi="Times New Roman" w:cs="Times New Roman"/>
          <w:sz w:val="24"/>
          <w:szCs w:val="24"/>
        </w:rPr>
        <w:t xml:space="preserve">and poorly </w:t>
      </w:r>
      <w:r>
        <w:rPr>
          <w:rFonts w:ascii="Times New Roman" w:hAnsi="Times New Roman" w:cs="Times New Roman"/>
          <w:sz w:val="24"/>
          <w:szCs w:val="24"/>
        </w:rPr>
        <w:t>dealt with</w:t>
      </w:r>
      <w:r w:rsidR="002949B3">
        <w:rPr>
          <w:rFonts w:ascii="Times New Roman" w:hAnsi="Times New Roman" w:cs="Times New Roman"/>
          <w:sz w:val="24"/>
          <w:szCs w:val="24"/>
        </w:rPr>
        <w:t xml:space="preserve"> (e.g. IMF 2013)</w:t>
      </w:r>
      <w:r>
        <w:rPr>
          <w:rFonts w:ascii="Times New Roman" w:hAnsi="Times New Roman" w:cs="Times New Roman"/>
          <w:sz w:val="24"/>
          <w:szCs w:val="24"/>
        </w:rPr>
        <w:t xml:space="preserve">. A fund to be used in </w:t>
      </w:r>
      <w:r w:rsidR="00A07E69">
        <w:rPr>
          <w:rFonts w:ascii="Times New Roman" w:hAnsi="Times New Roman" w:cs="Times New Roman"/>
          <w:sz w:val="24"/>
          <w:szCs w:val="24"/>
        </w:rPr>
        <w:t xml:space="preserve">crisis </w:t>
      </w:r>
      <w:r>
        <w:rPr>
          <w:rFonts w:ascii="Times New Roman" w:hAnsi="Times New Roman" w:cs="Times New Roman"/>
          <w:sz w:val="24"/>
          <w:szCs w:val="24"/>
        </w:rPr>
        <w:t>situations was put together (EFS</w:t>
      </w:r>
      <w:r w:rsidR="00A07E69">
        <w:rPr>
          <w:rFonts w:ascii="Times New Roman" w:hAnsi="Times New Roman" w:cs="Times New Roman"/>
          <w:sz w:val="24"/>
          <w:szCs w:val="24"/>
        </w:rPr>
        <w:t>F</w:t>
      </w:r>
      <w:r w:rsidR="00BD5DFF">
        <w:rPr>
          <w:rFonts w:ascii="Times New Roman" w:hAnsi="Times New Roman" w:cs="Times New Roman"/>
          <w:sz w:val="24"/>
          <w:szCs w:val="24"/>
        </w:rPr>
        <w:t xml:space="preserve">; </w:t>
      </w:r>
      <w:r w:rsidR="00AE1677">
        <w:rPr>
          <w:rFonts w:ascii="Times New Roman" w:hAnsi="Times New Roman" w:cs="Times New Roman"/>
          <w:sz w:val="24"/>
          <w:szCs w:val="24"/>
        </w:rPr>
        <w:t xml:space="preserve">European Financial Stability </w:t>
      </w:r>
      <w:r w:rsidR="00A07E69">
        <w:rPr>
          <w:rFonts w:ascii="Times New Roman" w:hAnsi="Times New Roman" w:cs="Times New Roman"/>
          <w:sz w:val="24"/>
          <w:szCs w:val="24"/>
        </w:rPr>
        <w:t>Fund</w:t>
      </w:r>
      <w:r>
        <w:rPr>
          <w:rFonts w:ascii="Times New Roman" w:hAnsi="Times New Roman" w:cs="Times New Roman"/>
          <w:sz w:val="24"/>
          <w:szCs w:val="24"/>
        </w:rPr>
        <w:t xml:space="preserve">). And ECB decided to </w:t>
      </w:r>
      <w:r w:rsidR="00A07E69">
        <w:rPr>
          <w:rFonts w:ascii="Times New Roman" w:hAnsi="Times New Roman" w:cs="Times New Roman"/>
          <w:sz w:val="24"/>
          <w:szCs w:val="24"/>
        </w:rPr>
        <w:t xml:space="preserve">go beyond its traditional inflation-fighting measures and </w:t>
      </w:r>
      <w:r>
        <w:rPr>
          <w:rFonts w:ascii="Times New Roman" w:hAnsi="Times New Roman" w:cs="Times New Roman"/>
          <w:sz w:val="24"/>
          <w:szCs w:val="24"/>
        </w:rPr>
        <w:t xml:space="preserve">use </w:t>
      </w:r>
      <w:r w:rsidR="00A07E69">
        <w:rPr>
          <w:rFonts w:ascii="Times New Roman" w:hAnsi="Times New Roman" w:cs="Times New Roman"/>
          <w:sz w:val="24"/>
          <w:szCs w:val="24"/>
        </w:rPr>
        <w:t xml:space="preserve">what </w:t>
      </w:r>
      <w:proofErr w:type="spellStart"/>
      <w:r w:rsidR="00A07E69">
        <w:rPr>
          <w:rFonts w:ascii="Times New Roman" w:hAnsi="Times New Roman" w:cs="Times New Roman"/>
          <w:sz w:val="24"/>
          <w:szCs w:val="24"/>
        </w:rPr>
        <w:t>Trichet</w:t>
      </w:r>
      <w:proofErr w:type="spellEnd"/>
      <w:r w:rsidR="00A07E69">
        <w:rPr>
          <w:rFonts w:ascii="Times New Roman" w:hAnsi="Times New Roman" w:cs="Times New Roman"/>
          <w:sz w:val="24"/>
          <w:szCs w:val="24"/>
        </w:rPr>
        <w:t xml:space="preserve"> called </w:t>
      </w:r>
      <w:r>
        <w:rPr>
          <w:rFonts w:ascii="Times New Roman" w:hAnsi="Times New Roman" w:cs="Times New Roman"/>
          <w:sz w:val="24"/>
          <w:szCs w:val="24"/>
        </w:rPr>
        <w:t>its “nuclear option”, namely to buy bonds of member states in trouble.</w:t>
      </w:r>
    </w:p>
    <w:p w:rsidR="005530C9" w:rsidRDefault="005530C9"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Later that </w:t>
      </w:r>
      <w:r w:rsidR="00383BA7">
        <w:rPr>
          <w:rFonts w:ascii="Times New Roman" w:hAnsi="Times New Roman" w:cs="Times New Roman"/>
          <w:sz w:val="24"/>
          <w:szCs w:val="24"/>
        </w:rPr>
        <w:t xml:space="preserve">very </w:t>
      </w:r>
      <w:r>
        <w:rPr>
          <w:rFonts w:ascii="Times New Roman" w:hAnsi="Times New Roman" w:cs="Times New Roman"/>
          <w:sz w:val="24"/>
          <w:szCs w:val="24"/>
        </w:rPr>
        <w:t xml:space="preserve">year two more countries had to be bailed out, Portugal and Ireland. The European banks were also in </w:t>
      </w:r>
      <w:r w:rsidR="008F2133">
        <w:rPr>
          <w:rFonts w:ascii="Times New Roman" w:hAnsi="Times New Roman" w:cs="Times New Roman"/>
          <w:sz w:val="24"/>
          <w:szCs w:val="24"/>
        </w:rPr>
        <w:t xml:space="preserve">deep </w:t>
      </w:r>
      <w:r>
        <w:rPr>
          <w:rFonts w:ascii="Times New Roman" w:hAnsi="Times New Roman" w:cs="Times New Roman"/>
          <w:sz w:val="24"/>
          <w:szCs w:val="24"/>
        </w:rPr>
        <w:t xml:space="preserve">trouble, partly because they had </w:t>
      </w:r>
      <w:r w:rsidR="005A6218">
        <w:rPr>
          <w:rFonts w:ascii="Times New Roman" w:hAnsi="Times New Roman" w:cs="Times New Roman"/>
          <w:sz w:val="24"/>
          <w:szCs w:val="24"/>
        </w:rPr>
        <w:t xml:space="preserve">never </w:t>
      </w:r>
      <w:r>
        <w:rPr>
          <w:rFonts w:ascii="Times New Roman" w:hAnsi="Times New Roman" w:cs="Times New Roman"/>
          <w:sz w:val="24"/>
          <w:szCs w:val="24"/>
        </w:rPr>
        <w:t xml:space="preserve">settled their losses from 2008-2009, and partly because they now </w:t>
      </w:r>
      <w:r w:rsidR="00383BA7">
        <w:rPr>
          <w:rFonts w:ascii="Times New Roman" w:hAnsi="Times New Roman" w:cs="Times New Roman"/>
          <w:sz w:val="24"/>
          <w:szCs w:val="24"/>
        </w:rPr>
        <w:t xml:space="preserve">also </w:t>
      </w:r>
      <w:r w:rsidR="00D3270B">
        <w:rPr>
          <w:rFonts w:ascii="Times New Roman" w:hAnsi="Times New Roman" w:cs="Times New Roman"/>
          <w:sz w:val="24"/>
          <w:szCs w:val="24"/>
        </w:rPr>
        <w:t xml:space="preserve">had </w:t>
      </w:r>
      <w:r>
        <w:rPr>
          <w:rFonts w:ascii="Times New Roman" w:hAnsi="Times New Roman" w:cs="Times New Roman"/>
          <w:sz w:val="24"/>
          <w:szCs w:val="24"/>
        </w:rPr>
        <w:t xml:space="preserve">to add new losses, due to their ownership of state bonds that were falling in value. What </w:t>
      </w:r>
      <w:r w:rsidR="00D3270B">
        <w:rPr>
          <w:rFonts w:ascii="Times New Roman" w:hAnsi="Times New Roman" w:cs="Times New Roman"/>
          <w:sz w:val="24"/>
          <w:szCs w:val="24"/>
        </w:rPr>
        <w:t xml:space="preserve">has come to </w:t>
      </w:r>
      <w:r>
        <w:rPr>
          <w:rFonts w:ascii="Times New Roman" w:hAnsi="Times New Roman" w:cs="Times New Roman"/>
          <w:sz w:val="24"/>
          <w:szCs w:val="24"/>
        </w:rPr>
        <w:t xml:space="preserve">characterize the </w:t>
      </w:r>
      <w:r w:rsidR="00167A20">
        <w:rPr>
          <w:rFonts w:ascii="Times New Roman" w:hAnsi="Times New Roman" w:cs="Times New Roman"/>
          <w:sz w:val="24"/>
          <w:szCs w:val="24"/>
        </w:rPr>
        <w:t>e</w:t>
      </w:r>
      <w:r>
        <w:rPr>
          <w:rFonts w:ascii="Times New Roman" w:hAnsi="Times New Roman" w:cs="Times New Roman"/>
          <w:sz w:val="24"/>
          <w:szCs w:val="24"/>
        </w:rPr>
        <w:t>uro</w:t>
      </w:r>
      <w:r w:rsidR="00F26825">
        <w:rPr>
          <w:rFonts w:ascii="Times New Roman" w:hAnsi="Times New Roman" w:cs="Times New Roman"/>
          <w:sz w:val="24"/>
          <w:szCs w:val="24"/>
        </w:rPr>
        <w:t xml:space="preserve"> </w:t>
      </w:r>
      <w:r>
        <w:rPr>
          <w:rFonts w:ascii="Times New Roman" w:hAnsi="Times New Roman" w:cs="Times New Roman"/>
          <w:sz w:val="24"/>
          <w:szCs w:val="24"/>
        </w:rPr>
        <w:t xml:space="preserve">crisis </w:t>
      </w:r>
      <w:r w:rsidR="00D3270B">
        <w:rPr>
          <w:rFonts w:ascii="Times New Roman" w:hAnsi="Times New Roman" w:cs="Times New Roman"/>
          <w:sz w:val="24"/>
          <w:szCs w:val="24"/>
        </w:rPr>
        <w:t>i</w:t>
      </w:r>
      <w:r>
        <w:rPr>
          <w:rFonts w:ascii="Times New Roman" w:hAnsi="Times New Roman" w:cs="Times New Roman"/>
          <w:sz w:val="24"/>
          <w:szCs w:val="24"/>
        </w:rPr>
        <w:t xml:space="preserve">s </w:t>
      </w:r>
      <w:r w:rsidR="00383BA7">
        <w:rPr>
          <w:rFonts w:ascii="Times New Roman" w:hAnsi="Times New Roman" w:cs="Times New Roman"/>
          <w:sz w:val="24"/>
          <w:szCs w:val="24"/>
        </w:rPr>
        <w:t xml:space="preserve">precisely </w:t>
      </w:r>
      <w:r>
        <w:rPr>
          <w:rFonts w:ascii="Times New Roman" w:hAnsi="Times New Roman" w:cs="Times New Roman"/>
          <w:sz w:val="24"/>
          <w:szCs w:val="24"/>
        </w:rPr>
        <w:t xml:space="preserve">that both banks and states </w:t>
      </w:r>
      <w:r w:rsidR="00D3270B">
        <w:rPr>
          <w:rFonts w:ascii="Times New Roman" w:hAnsi="Times New Roman" w:cs="Times New Roman"/>
          <w:sz w:val="24"/>
          <w:szCs w:val="24"/>
        </w:rPr>
        <w:t>are</w:t>
      </w:r>
      <w:r>
        <w:rPr>
          <w:rFonts w:ascii="Times New Roman" w:hAnsi="Times New Roman" w:cs="Times New Roman"/>
          <w:sz w:val="24"/>
          <w:szCs w:val="24"/>
        </w:rPr>
        <w:t xml:space="preserve"> in trouble</w:t>
      </w:r>
      <w:r w:rsidR="00C85C68">
        <w:rPr>
          <w:rFonts w:ascii="Times New Roman" w:hAnsi="Times New Roman" w:cs="Times New Roman"/>
          <w:sz w:val="24"/>
          <w:szCs w:val="24"/>
        </w:rPr>
        <w:t xml:space="preserve">, and that the two </w:t>
      </w:r>
      <w:r w:rsidR="00D3270B">
        <w:rPr>
          <w:rFonts w:ascii="Times New Roman" w:hAnsi="Times New Roman" w:cs="Times New Roman"/>
          <w:sz w:val="24"/>
          <w:szCs w:val="24"/>
        </w:rPr>
        <w:t>a</w:t>
      </w:r>
      <w:r w:rsidR="00C85C68">
        <w:rPr>
          <w:rFonts w:ascii="Times New Roman" w:hAnsi="Times New Roman" w:cs="Times New Roman"/>
          <w:sz w:val="24"/>
          <w:szCs w:val="24"/>
        </w:rPr>
        <w:t>re closely interrelated</w:t>
      </w:r>
      <w:r>
        <w:rPr>
          <w:rFonts w:ascii="Times New Roman" w:hAnsi="Times New Roman" w:cs="Times New Roman"/>
          <w:sz w:val="24"/>
          <w:szCs w:val="24"/>
        </w:rPr>
        <w:t>.</w:t>
      </w:r>
      <w:r w:rsidR="00C85C68">
        <w:rPr>
          <w:rFonts w:ascii="Times New Roman" w:hAnsi="Times New Roman" w:cs="Times New Roman"/>
          <w:sz w:val="24"/>
          <w:szCs w:val="24"/>
        </w:rPr>
        <w:t xml:space="preserve"> </w:t>
      </w:r>
      <w:r w:rsidR="00383BA7">
        <w:rPr>
          <w:rFonts w:ascii="Times New Roman" w:hAnsi="Times New Roman" w:cs="Times New Roman"/>
          <w:sz w:val="24"/>
          <w:szCs w:val="24"/>
        </w:rPr>
        <w:t>T</w:t>
      </w:r>
      <w:r w:rsidR="008F2133">
        <w:rPr>
          <w:rFonts w:ascii="Times New Roman" w:hAnsi="Times New Roman" w:cs="Times New Roman"/>
          <w:sz w:val="24"/>
          <w:szCs w:val="24"/>
        </w:rPr>
        <w:t xml:space="preserve">he </w:t>
      </w:r>
      <w:r w:rsidR="00C85C68">
        <w:rPr>
          <w:rFonts w:ascii="Times New Roman" w:hAnsi="Times New Roman" w:cs="Times New Roman"/>
          <w:sz w:val="24"/>
          <w:szCs w:val="24"/>
        </w:rPr>
        <w:t>more the states g</w:t>
      </w:r>
      <w:r w:rsidR="00D3270B">
        <w:rPr>
          <w:rFonts w:ascii="Times New Roman" w:hAnsi="Times New Roman" w:cs="Times New Roman"/>
          <w:sz w:val="24"/>
          <w:szCs w:val="24"/>
        </w:rPr>
        <w:t>e</w:t>
      </w:r>
      <w:r w:rsidR="00C85C68">
        <w:rPr>
          <w:rFonts w:ascii="Times New Roman" w:hAnsi="Times New Roman" w:cs="Times New Roman"/>
          <w:sz w:val="24"/>
          <w:szCs w:val="24"/>
        </w:rPr>
        <w:t xml:space="preserve">t in trouble, the more the banks </w:t>
      </w:r>
      <w:r w:rsidR="008F2133">
        <w:rPr>
          <w:rFonts w:ascii="Times New Roman" w:hAnsi="Times New Roman" w:cs="Times New Roman"/>
          <w:sz w:val="24"/>
          <w:szCs w:val="24"/>
        </w:rPr>
        <w:t xml:space="preserve">tend to </w:t>
      </w:r>
      <w:r w:rsidR="00C85C68">
        <w:rPr>
          <w:rFonts w:ascii="Times New Roman" w:hAnsi="Times New Roman" w:cs="Times New Roman"/>
          <w:sz w:val="24"/>
          <w:szCs w:val="24"/>
        </w:rPr>
        <w:t>get in trouble and vice versa.</w:t>
      </w:r>
      <w:r w:rsidR="00CC0983">
        <w:rPr>
          <w:rFonts w:ascii="Times New Roman" w:hAnsi="Times New Roman" w:cs="Times New Roman"/>
          <w:sz w:val="24"/>
          <w:szCs w:val="24"/>
        </w:rPr>
        <w:t xml:space="preserve"> </w:t>
      </w:r>
    </w:p>
    <w:p w:rsidR="00874721" w:rsidRDefault="005530C9"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By the end of 2011 the state of the Eurozone banks was reaching a boiling point, and ECB, now under the leadership</w:t>
      </w:r>
      <w:r w:rsidR="00874721">
        <w:rPr>
          <w:rFonts w:ascii="Times New Roman" w:hAnsi="Times New Roman" w:cs="Times New Roman"/>
          <w:sz w:val="24"/>
          <w:szCs w:val="24"/>
        </w:rPr>
        <w:t xml:space="preserve"> of Mario </w:t>
      </w:r>
      <w:proofErr w:type="spellStart"/>
      <w:r w:rsidR="00874721">
        <w:rPr>
          <w:rFonts w:ascii="Times New Roman" w:hAnsi="Times New Roman" w:cs="Times New Roman"/>
          <w:sz w:val="24"/>
          <w:szCs w:val="24"/>
        </w:rPr>
        <w:t>Draghi</w:t>
      </w:r>
      <w:proofErr w:type="spellEnd"/>
      <w:r w:rsidR="00874721">
        <w:rPr>
          <w:rFonts w:ascii="Times New Roman" w:hAnsi="Times New Roman" w:cs="Times New Roman"/>
          <w:sz w:val="24"/>
          <w:szCs w:val="24"/>
        </w:rPr>
        <w:t>, decided it had to intervene</w:t>
      </w:r>
      <w:r w:rsidR="00FF0972">
        <w:rPr>
          <w:rFonts w:ascii="Times New Roman" w:hAnsi="Times New Roman" w:cs="Times New Roman"/>
          <w:sz w:val="24"/>
          <w:szCs w:val="24"/>
        </w:rPr>
        <w:t xml:space="preserve"> and again go beyond its </w:t>
      </w:r>
      <w:r w:rsidR="00383BA7">
        <w:rPr>
          <w:rFonts w:ascii="Times New Roman" w:hAnsi="Times New Roman" w:cs="Times New Roman"/>
          <w:sz w:val="24"/>
          <w:szCs w:val="24"/>
        </w:rPr>
        <w:t xml:space="preserve">standard </w:t>
      </w:r>
      <w:r w:rsidR="00FF0972">
        <w:rPr>
          <w:rFonts w:ascii="Times New Roman" w:hAnsi="Times New Roman" w:cs="Times New Roman"/>
          <w:sz w:val="24"/>
          <w:szCs w:val="24"/>
        </w:rPr>
        <w:t xml:space="preserve">repertoire of </w:t>
      </w:r>
      <w:r w:rsidR="0048491D">
        <w:rPr>
          <w:rFonts w:ascii="Times New Roman" w:hAnsi="Times New Roman" w:cs="Times New Roman"/>
          <w:sz w:val="24"/>
          <w:szCs w:val="24"/>
        </w:rPr>
        <w:t>action</w:t>
      </w:r>
      <w:r w:rsidR="00874721">
        <w:rPr>
          <w:rFonts w:ascii="Times New Roman" w:hAnsi="Times New Roman" w:cs="Times New Roman"/>
          <w:sz w:val="24"/>
          <w:szCs w:val="24"/>
        </w:rPr>
        <w:t xml:space="preserve">. Through an infusion of around 500 </w:t>
      </w:r>
      <w:proofErr w:type="spellStart"/>
      <w:r w:rsidR="00874721">
        <w:rPr>
          <w:rFonts w:ascii="Times New Roman" w:hAnsi="Times New Roman" w:cs="Times New Roman"/>
          <w:sz w:val="24"/>
          <w:szCs w:val="24"/>
        </w:rPr>
        <w:t>bn</w:t>
      </w:r>
      <w:proofErr w:type="spellEnd"/>
      <w:r w:rsidR="00874721">
        <w:rPr>
          <w:rFonts w:ascii="Times New Roman" w:hAnsi="Times New Roman" w:cs="Times New Roman"/>
          <w:sz w:val="24"/>
          <w:szCs w:val="24"/>
        </w:rPr>
        <w:t xml:space="preserve"> euro</w:t>
      </w:r>
      <w:r>
        <w:rPr>
          <w:rFonts w:ascii="Times New Roman" w:hAnsi="Times New Roman" w:cs="Times New Roman"/>
          <w:sz w:val="24"/>
          <w:szCs w:val="24"/>
        </w:rPr>
        <w:t xml:space="preserve"> </w:t>
      </w:r>
      <w:r w:rsidR="00874721">
        <w:rPr>
          <w:rFonts w:ascii="Times New Roman" w:hAnsi="Times New Roman" w:cs="Times New Roman"/>
          <w:sz w:val="24"/>
          <w:szCs w:val="24"/>
        </w:rPr>
        <w:t xml:space="preserve">in credit at a very low price, followed by another infusion of about the same size in February 2012, a </w:t>
      </w:r>
      <w:r w:rsidR="00B53809">
        <w:rPr>
          <w:rFonts w:ascii="Times New Roman" w:hAnsi="Times New Roman" w:cs="Times New Roman"/>
          <w:sz w:val="24"/>
          <w:szCs w:val="24"/>
        </w:rPr>
        <w:t xml:space="preserve">financial </w:t>
      </w:r>
      <w:r w:rsidR="00874721">
        <w:rPr>
          <w:rFonts w:ascii="Times New Roman" w:hAnsi="Times New Roman" w:cs="Times New Roman"/>
          <w:sz w:val="24"/>
          <w:szCs w:val="24"/>
        </w:rPr>
        <w:t>catastrophe was averted (LTROS; Longer</w:t>
      </w:r>
      <w:r w:rsidR="00CE7518">
        <w:rPr>
          <w:rFonts w:ascii="Times New Roman" w:hAnsi="Times New Roman" w:cs="Times New Roman"/>
          <w:sz w:val="24"/>
          <w:szCs w:val="24"/>
        </w:rPr>
        <w:t xml:space="preserve"> </w:t>
      </w:r>
      <w:r w:rsidR="00874721">
        <w:rPr>
          <w:rFonts w:ascii="Times New Roman" w:hAnsi="Times New Roman" w:cs="Times New Roman"/>
          <w:sz w:val="24"/>
          <w:szCs w:val="24"/>
        </w:rPr>
        <w:t>Term  Refinancing Operations).</w:t>
      </w:r>
      <w:r w:rsidR="00785509">
        <w:rPr>
          <w:rFonts w:ascii="Times New Roman" w:hAnsi="Times New Roman" w:cs="Times New Roman"/>
          <w:sz w:val="24"/>
          <w:szCs w:val="24"/>
        </w:rPr>
        <w:t xml:space="preserve"> </w:t>
      </w:r>
      <w:r w:rsidR="00EB6DF4">
        <w:rPr>
          <w:rFonts w:ascii="Times New Roman" w:hAnsi="Times New Roman" w:cs="Times New Roman"/>
          <w:sz w:val="24"/>
          <w:szCs w:val="24"/>
        </w:rPr>
        <w:t>In June</w:t>
      </w:r>
      <w:r w:rsidR="00785509">
        <w:rPr>
          <w:rFonts w:ascii="Times New Roman" w:hAnsi="Times New Roman" w:cs="Times New Roman"/>
          <w:sz w:val="24"/>
          <w:szCs w:val="24"/>
        </w:rPr>
        <w:t xml:space="preserve"> </w:t>
      </w:r>
      <w:r w:rsidR="00EB6DF4">
        <w:rPr>
          <w:rFonts w:ascii="Times New Roman" w:hAnsi="Times New Roman" w:cs="Times New Roman"/>
          <w:sz w:val="24"/>
          <w:szCs w:val="24"/>
        </w:rPr>
        <w:t xml:space="preserve">EU </w:t>
      </w:r>
      <w:r w:rsidR="00383BA7">
        <w:rPr>
          <w:rFonts w:ascii="Times New Roman" w:hAnsi="Times New Roman" w:cs="Times New Roman"/>
          <w:sz w:val="24"/>
          <w:szCs w:val="24"/>
        </w:rPr>
        <w:t xml:space="preserve">also </w:t>
      </w:r>
      <w:r w:rsidR="00EB6DF4">
        <w:rPr>
          <w:rFonts w:ascii="Times New Roman" w:hAnsi="Times New Roman" w:cs="Times New Roman"/>
          <w:sz w:val="24"/>
          <w:szCs w:val="24"/>
        </w:rPr>
        <w:t xml:space="preserve">suggested that a banking union was needed to break the link between banks and states. So far, however, little progress has been made with this project.   </w:t>
      </w:r>
      <w:r w:rsidR="00785509">
        <w:rPr>
          <w:rFonts w:ascii="Times New Roman" w:hAnsi="Times New Roman" w:cs="Times New Roman"/>
          <w:sz w:val="24"/>
          <w:szCs w:val="24"/>
        </w:rPr>
        <w:t xml:space="preserve"> </w:t>
      </w:r>
    </w:p>
    <w:p w:rsidR="005A6218" w:rsidRDefault="00874721" w:rsidP="005A621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EB6DF4">
        <w:rPr>
          <w:rFonts w:ascii="Times New Roman" w:hAnsi="Times New Roman" w:cs="Times New Roman"/>
          <w:sz w:val="24"/>
          <w:szCs w:val="24"/>
        </w:rPr>
        <w:t xml:space="preserve">In </w:t>
      </w:r>
      <w:r w:rsidR="00FC1694">
        <w:rPr>
          <w:rFonts w:ascii="Times New Roman" w:hAnsi="Times New Roman" w:cs="Times New Roman"/>
          <w:sz w:val="24"/>
          <w:szCs w:val="24"/>
        </w:rPr>
        <w:t xml:space="preserve">2012 Spain and Italy </w:t>
      </w:r>
      <w:r w:rsidR="00EB6DF4">
        <w:rPr>
          <w:rFonts w:ascii="Times New Roman" w:hAnsi="Times New Roman" w:cs="Times New Roman"/>
          <w:sz w:val="24"/>
          <w:szCs w:val="24"/>
        </w:rPr>
        <w:t>found themselves in</w:t>
      </w:r>
      <w:r w:rsidR="00FC1694">
        <w:rPr>
          <w:rFonts w:ascii="Times New Roman" w:hAnsi="Times New Roman" w:cs="Times New Roman"/>
          <w:sz w:val="24"/>
          <w:szCs w:val="24"/>
        </w:rPr>
        <w:t xml:space="preserve"> deep trouble, as indicated by the increasingly high rate of interest they had to pay on the financial market when they borrowed money. </w:t>
      </w:r>
      <w:r w:rsidR="00EB6DF4">
        <w:rPr>
          <w:rFonts w:ascii="Times New Roman" w:hAnsi="Times New Roman" w:cs="Times New Roman"/>
          <w:sz w:val="24"/>
          <w:szCs w:val="24"/>
        </w:rPr>
        <w:t>To many observers i</w:t>
      </w:r>
      <w:r w:rsidR="00FC1694">
        <w:rPr>
          <w:rFonts w:ascii="Times New Roman" w:hAnsi="Times New Roman" w:cs="Times New Roman"/>
          <w:sz w:val="24"/>
          <w:szCs w:val="24"/>
        </w:rPr>
        <w:t xml:space="preserve">t seemed that EU would probably not survive if </w:t>
      </w:r>
      <w:r w:rsidR="00383BA7">
        <w:rPr>
          <w:rFonts w:ascii="Times New Roman" w:hAnsi="Times New Roman" w:cs="Times New Roman"/>
          <w:sz w:val="24"/>
          <w:szCs w:val="24"/>
        </w:rPr>
        <w:t>one</w:t>
      </w:r>
      <w:r w:rsidR="00FC1694">
        <w:rPr>
          <w:rFonts w:ascii="Times New Roman" w:hAnsi="Times New Roman" w:cs="Times New Roman"/>
          <w:sz w:val="24"/>
          <w:szCs w:val="24"/>
        </w:rPr>
        <w:t xml:space="preserve"> of these two major members had to be bailed out. </w:t>
      </w:r>
    </w:p>
    <w:p w:rsidR="005A6218" w:rsidRDefault="005A6218" w:rsidP="005A6218">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In May 2012, at the height of the crisis, Angela Merkel said the following in the B</w:t>
      </w:r>
      <w:r w:rsidR="0048491D">
        <w:rPr>
          <w:rFonts w:ascii="Times New Roman" w:hAnsi="Times New Roman" w:cs="Times New Roman"/>
          <w:sz w:val="24"/>
          <w:szCs w:val="24"/>
        </w:rPr>
        <w:t>u</w:t>
      </w:r>
      <w:r>
        <w:rPr>
          <w:rFonts w:ascii="Times New Roman" w:hAnsi="Times New Roman" w:cs="Times New Roman"/>
          <w:sz w:val="24"/>
          <w:szCs w:val="24"/>
        </w:rPr>
        <w:t>ndestag</w:t>
      </w:r>
      <w:r w:rsidR="00383BA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83BA7">
        <w:rPr>
          <w:rFonts w:ascii="Times New Roman" w:hAnsi="Times New Roman" w:cs="Times New Roman"/>
          <w:sz w:val="24"/>
          <w:szCs w:val="24"/>
        </w:rPr>
        <w:t xml:space="preserve">it illustrates how </w:t>
      </w:r>
      <w:r>
        <w:rPr>
          <w:rFonts w:ascii="Times New Roman" w:hAnsi="Times New Roman" w:cs="Times New Roman"/>
          <w:sz w:val="24"/>
          <w:szCs w:val="24"/>
        </w:rPr>
        <w:t xml:space="preserve">what was originally </w:t>
      </w:r>
      <w:r w:rsidR="00383BA7">
        <w:rPr>
          <w:rFonts w:ascii="Times New Roman" w:hAnsi="Times New Roman" w:cs="Times New Roman"/>
          <w:sz w:val="24"/>
          <w:szCs w:val="24"/>
        </w:rPr>
        <w:t xml:space="preserve">meant as </w:t>
      </w:r>
      <w:r>
        <w:rPr>
          <w:rFonts w:ascii="Times New Roman" w:hAnsi="Times New Roman" w:cs="Times New Roman"/>
          <w:sz w:val="24"/>
          <w:szCs w:val="24"/>
        </w:rPr>
        <w:t xml:space="preserve">an economic means to </w:t>
      </w:r>
      <w:r w:rsidR="0048491D">
        <w:rPr>
          <w:rFonts w:ascii="Times New Roman" w:hAnsi="Times New Roman" w:cs="Times New Roman"/>
          <w:sz w:val="24"/>
          <w:szCs w:val="24"/>
        </w:rPr>
        <w:t xml:space="preserve">be </w:t>
      </w:r>
      <w:r>
        <w:rPr>
          <w:rFonts w:ascii="Times New Roman" w:hAnsi="Times New Roman" w:cs="Times New Roman"/>
          <w:sz w:val="24"/>
          <w:szCs w:val="24"/>
        </w:rPr>
        <w:t xml:space="preserve">a </w:t>
      </w:r>
      <w:r w:rsidR="0048491D">
        <w:rPr>
          <w:rFonts w:ascii="Times New Roman" w:hAnsi="Times New Roman" w:cs="Times New Roman"/>
          <w:sz w:val="24"/>
          <w:szCs w:val="24"/>
        </w:rPr>
        <w:t>mean</w:t>
      </w:r>
      <w:r w:rsidR="00383BA7">
        <w:rPr>
          <w:rFonts w:ascii="Times New Roman" w:hAnsi="Times New Roman" w:cs="Times New Roman"/>
          <w:sz w:val="24"/>
          <w:szCs w:val="24"/>
        </w:rPr>
        <w:t>,</w:t>
      </w:r>
      <w:r>
        <w:rPr>
          <w:rFonts w:ascii="Times New Roman" w:hAnsi="Times New Roman" w:cs="Times New Roman"/>
          <w:sz w:val="24"/>
          <w:szCs w:val="24"/>
        </w:rPr>
        <w:t xml:space="preserve"> now ha</w:t>
      </w:r>
      <w:r w:rsidR="00383BA7">
        <w:rPr>
          <w:rFonts w:ascii="Times New Roman" w:hAnsi="Times New Roman" w:cs="Times New Roman"/>
          <w:sz w:val="24"/>
          <w:szCs w:val="24"/>
        </w:rPr>
        <w:t>d</w:t>
      </w:r>
      <w:r>
        <w:rPr>
          <w:rFonts w:ascii="Times New Roman" w:hAnsi="Times New Roman" w:cs="Times New Roman"/>
          <w:sz w:val="24"/>
          <w:szCs w:val="24"/>
        </w:rPr>
        <w:t xml:space="preserve"> </w:t>
      </w:r>
      <w:r w:rsidR="007F0822">
        <w:rPr>
          <w:rFonts w:ascii="Times New Roman" w:hAnsi="Times New Roman" w:cs="Times New Roman"/>
          <w:sz w:val="24"/>
          <w:szCs w:val="24"/>
        </w:rPr>
        <w:t xml:space="preserve">become </w:t>
      </w:r>
      <w:r>
        <w:rPr>
          <w:rFonts w:ascii="Times New Roman" w:hAnsi="Times New Roman" w:cs="Times New Roman"/>
          <w:sz w:val="24"/>
          <w:szCs w:val="24"/>
        </w:rPr>
        <w:t xml:space="preserve">the </w:t>
      </w:r>
      <w:r w:rsidR="007F0822">
        <w:rPr>
          <w:rFonts w:ascii="Times New Roman" w:hAnsi="Times New Roman" w:cs="Times New Roman"/>
          <w:sz w:val="24"/>
          <w:szCs w:val="24"/>
        </w:rPr>
        <w:t xml:space="preserve">same as the </w:t>
      </w:r>
      <w:r>
        <w:rPr>
          <w:rFonts w:ascii="Times New Roman" w:hAnsi="Times New Roman" w:cs="Times New Roman"/>
          <w:sz w:val="24"/>
          <w:szCs w:val="24"/>
        </w:rPr>
        <w:t>political goal</w:t>
      </w:r>
      <w:r w:rsidR="007F0822">
        <w:rPr>
          <w:rFonts w:ascii="Times New Roman" w:hAnsi="Times New Roman" w:cs="Times New Roman"/>
          <w:sz w:val="24"/>
          <w:szCs w:val="24"/>
        </w:rPr>
        <w:t xml:space="preserve"> itself</w:t>
      </w:r>
      <w:r>
        <w:rPr>
          <w:rFonts w:ascii="Times New Roman" w:hAnsi="Times New Roman" w:cs="Times New Roman"/>
          <w:sz w:val="24"/>
          <w:szCs w:val="24"/>
        </w:rPr>
        <w:t xml:space="preserve">: </w:t>
      </w:r>
    </w:p>
    <w:p w:rsidR="005A6218" w:rsidRDefault="00383BA7" w:rsidP="005A6218">
      <w:pPr>
        <w:spacing w:line="360" w:lineRule="auto"/>
        <w:ind w:left="720"/>
        <w:rPr>
          <w:rFonts w:ascii="Times New Roman" w:hAnsi="Times New Roman" w:cs="Times New Roman"/>
          <w:sz w:val="24"/>
          <w:szCs w:val="24"/>
        </w:rPr>
      </w:pPr>
      <w:r>
        <w:rPr>
          <w:rFonts w:ascii="Times New Roman" w:hAnsi="Times New Roman" w:cs="Times New Roman"/>
          <w:sz w:val="24"/>
          <w:szCs w:val="24"/>
        </w:rPr>
        <w:t>T</w:t>
      </w:r>
      <w:r w:rsidR="005A6218">
        <w:rPr>
          <w:rFonts w:ascii="Times New Roman" w:hAnsi="Times New Roman" w:cs="Times New Roman"/>
          <w:sz w:val="24"/>
          <w:szCs w:val="24"/>
        </w:rPr>
        <w:t xml:space="preserve">he Euro is much more than a currency. The monetary union is a union of fate. This is our historic task. If the Euro fails, then Europe will fail. (Marsh 2009:264)   </w:t>
      </w:r>
    </w:p>
    <w:p w:rsidR="00F6798D" w:rsidRDefault="005A6218" w:rsidP="005A6218">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E</w:t>
      </w:r>
      <w:r w:rsidR="00FC1694">
        <w:rPr>
          <w:rFonts w:ascii="Times New Roman" w:hAnsi="Times New Roman" w:cs="Times New Roman"/>
          <w:sz w:val="24"/>
          <w:szCs w:val="24"/>
        </w:rPr>
        <w:t xml:space="preserve">U, however, </w:t>
      </w:r>
      <w:r w:rsidR="00EB6DF4">
        <w:rPr>
          <w:rFonts w:ascii="Times New Roman" w:hAnsi="Times New Roman" w:cs="Times New Roman"/>
          <w:sz w:val="24"/>
          <w:szCs w:val="24"/>
        </w:rPr>
        <w:t>was</w:t>
      </w:r>
      <w:r w:rsidR="002508C5">
        <w:rPr>
          <w:rFonts w:ascii="Times New Roman" w:hAnsi="Times New Roman" w:cs="Times New Roman"/>
          <w:sz w:val="24"/>
          <w:szCs w:val="24"/>
        </w:rPr>
        <w:t xml:space="preserve"> </w:t>
      </w:r>
      <w:r w:rsidR="0048491D">
        <w:rPr>
          <w:rFonts w:ascii="Times New Roman" w:hAnsi="Times New Roman" w:cs="Times New Roman"/>
          <w:sz w:val="24"/>
          <w:szCs w:val="24"/>
        </w:rPr>
        <w:t xml:space="preserve">too </w:t>
      </w:r>
      <w:r w:rsidR="00FC1694">
        <w:rPr>
          <w:rFonts w:ascii="Times New Roman" w:hAnsi="Times New Roman" w:cs="Times New Roman"/>
          <w:sz w:val="24"/>
          <w:szCs w:val="24"/>
        </w:rPr>
        <w:t>paralyzed</w:t>
      </w:r>
      <w:r w:rsidR="0048491D">
        <w:rPr>
          <w:rFonts w:ascii="Times New Roman" w:hAnsi="Times New Roman" w:cs="Times New Roman"/>
          <w:sz w:val="24"/>
          <w:szCs w:val="24"/>
        </w:rPr>
        <w:t xml:space="preserve"> to act</w:t>
      </w:r>
      <w:r w:rsidR="00FC1694">
        <w:rPr>
          <w:rFonts w:ascii="Times New Roman" w:hAnsi="Times New Roman" w:cs="Times New Roman"/>
          <w:sz w:val="24"/>
          <w:szCs w:val="24"/>
        </w:rPr>
        <w:t xml:space="preserve">; and ECB </w:t>
      </w:r>
      <w:r w:rsidR="0048491D">
        <w:rPr>
          <w:rFonts w:ascii="Times New Roman" w:hAnsi="Times New Roman" w:cs="Times New Roman"/>
          <w:sz w:val="24"/>
          <w:szCs w:val="24"/>
        </w:rPr>
        <w:t>had again to</w:t>
      </w:r>
      <w:r w:rsidR="00FC1694">
        <w:rPr>
          <w:rFonts w:ascii="Times New Roman" w:hAnsi="Times New Roman" w:cs="Times New Roman"/>
          <w:sz w:val="24"/>
          <w:szCs w:val="24"/>
        </w:rPr>
        <w:t xml:space="preserve"> intervene. On July 26, 2012 </w:t>
      </w:r>
      <w:proofErr w:type="spellStart"/>
      <w:r w:rsidR="00FC1694">
        <w:rPr>
          <w:rFonts w:ascii="Times New Roman" w:hAnsi="Times New Roman" w:cs="Times New Roman"/>
          <w:sz w:val="24"/>
          <w:szCs w:val="24"/>
        </w:rPr>
        <w:t>Draghi</w:t>
      </w:r>
      <w:proofErr w:type="spellEnd"/>
      <w:r w:rsidR="00FC1694">
        <w:rPr>
          <w:rFonts w:ascii="Times New Roman" w:hAnsi="Times New Roman" w:cs="Times New Roman"/>
          <w:sz w:val="24"/>
          <w:szCs w:val="24"/>
        </w:rPr>
        <w:t xml:space="preserve"> </w:t>
      </w:r>
      <w:r w:rsidR="00383BA7">
        <w:rPr>
          <w:rFonts w:ascii="Times New Roman" w:hAnsi="Times New Roman" w:cs="Times New Roman"/>
          <w:sz w:val="24"/>
          <w:szCs w:val="24"/>
        </w:rPr>
        <w:t xml:space="preserve">(with Merkel’s prior approval) </w:t>
      </w:r>
      <w:r w:rsidR="00C0735C">
        <w:rPr>
          <w:rFonts w:ascii="Times New Roman" w:hAnsi="Times New Roman" w:cs="Times New Roman"/>
          <w:sz w:val="24"/>
          <w:szCs w:val="24"/>
        </w:rPr>
        <w:t xml:space="preserve">uttered three words that </w:t>
      </w:r>
      <w:r w:rsidR="000A087B">
        <w:rPr>
          <w:rFonts w:ascii="Times New Roman" w:hAnsi="Times New Roman" w:cs="Times New Roman"/>
          <w:sz w:val="24"/>
          <w:szCs w:val="24"/>
        </w:rPr>
        <w:t xml:space="preserve">were to become </w:t>
      </w:r>
      <w:r w:rsidR="00C0735C">
        <w:rPr>
          <w:rFonts w:ascii="Times New Roman" w:hAnsi="Times New Roman" w:cs="Times New Roman"/>
          <w:sz w:val="24"/>
          <w:szCs w:val="24"/>
        </w:rPr>
        <w:t xml:space="preserve">an important turning point in the euro crisis. </w:t>
      </w:r>
      <w:r w:rsidR="0048491D">
        <w:rPr>
          <w:rFonts w:ascii="Times New Roman" w:hAnsi="Times New Roman" w:cs="Times New Roman"/>
          <w:sz w:val="24"/>
          <w:szCs w:val="24"/>
        </w:rPr>
        <w:t>H</w:t>
      </w:r>
      <w:r w:rsidR="000A087B">
        <w:rPr>
          <w:rFonts w:ascii="Times New Roman" w:hAnsi="Times New Roman" w:cs="Times New Roman"/>
          <w:sz w:val="24"/>
          <w:szCs w:val="24"/>
        </w:rPr>
        <w:t xml:space="preserve">e said was that </w:t>
      </w:r>
      <w:r w:rsidR="00C0735C">
        <w:rPr>
          <w:rFonts w:ascii="Times New Roman" w:hAnsi="Times New Roman" w:cs="Times New Roman"/>
          <w:sz w:val="24"/>
          <w:szCs w:val="24"/>
        </w:rPr>
        <w:t>E</w:t>
      </w:r>
      <w:r w:rsidR="00FC1694">
        <w:rPr>
          <w:rFonts w:ascii="Times New Roman" w:hAnsi="Times New Roman" w:cs="Times New Roman"/>
          <w:sz w:val="24"/>
          <w:szCs w:val="24"/>
        </w:rPr>
        <w:t>CB would do “</w:t>
      </w:r>
      <w:r w:rsidR="00FC1694" w:rsidRPr="00D44488">
        <w:rPr>
          <w:rFonts w:ascii="Times New Roman" w:hAnsi="Times New Roman" w:cs="Times New Roman"/>
          <w:i/>
          <w:sz w:val="24"/>
          <w:szCs w:val="24"/>
        </w:rPr>
        <w:t>whatever it takes</w:t>
      </w:r>
      <w:r w:rsidR="00FC1694">
        <w:rPr>
          <w:rFonts w:ascii="Times New Roman" w:hAnsi="Times New Roman" w:cs="Times New Roman"/>
          <w:sz w:val="24"/>
          <w:szCs w:val="24"/>
        </w:rPr>
        <w:t>” t</w:t>
      </w:r>
      <w:r w:rsidR="003C0427">
        <w:rPr>
          <w:rFonts w:ascii="Times New Roman" w:hAnsi="Times New Roman" w:cs="Times New Roman"/>
          <w:sz w:val="24"/>
          <w:szCs w:val="24"/>
        </w:rPr>
        <w:t>o</w:t>
      </w:r>
      <w:r w:rsidR="00FC1694">
        <w:rPr>
          <w:rFonts w:ascii="Times New Roman" w:hAnsi="Times New Roman" w:cs="Times New Roman"/>
          <w:sz w:val="24"/>
          <w:szCs w:val="24"/>
        </w:rPr>
        <w:t xml:space="preserve"> stop </w:t>
      </w:r>
      <w:r w:rsidR="0048491D">
        <w:rPr>
          <w:rFonts w:ascii="Times New Roman" w:hAnsi="Times New Roman" w:cs="Times New Roman"/>
          <w:sz w:val="24"/>
          <w:szCs w:val="24"/>
        </w:rPr>
        <w:t xml:space="preserve">the </w:t>
      </w:r>
      <w:r w:rsidR="00FC1694">
        <w:rPr>
          <w:rFonts w:ascii="Times New Roman" w:hAnsi="Times New Roman" w:cs="Times New Roman"/>
          <w:sz w:val="24"/>
          <w:szCs w:val="24"/>
        </w:rPr>
        <w:t xml:space="preserve">raids on the bonds of EU member states. </w:t>
      </w:r>
      <w:r w:rsidR="000A087B">
        <w:rPr>
          <w:rFonts w:ascii="Times New Roman" w:hAnsi="Times New Roman" w:cs="Times New Roman"/>
          <w:sz w:val="24"/>
          <w:szCs w:val="24"/>
        </w:rPr>
        <w:t xml:space="preserve">Market actors interpreted this to mean that </w:t>
      </w:r>
      <w:r w:rsidR="003048D4">
        <w:rPr>
          <w:rFonts w:ascii="Times New Roman" w:hAnsi="Times New Roman" w:cs="Times New Roman"/>
          <w:sz w:val="24"/>
          <w:szCs w:val="24"/>
        </w:rPr>
        <w:t xml:space="preserve">ECB </w:t>
      </w:r>
      <w:r w:rsidR="000A087B">
        <w:rPr>
          <w:rFonts w:ascii="Times New Roman" w:hAnsi="Times New Roman" w:cs="Times New Roman"/>
          <w:sz w:val="24"/>
          <w:szCs w:val="24"/>
        </w:rPr>
        <w:t>was now a</w:t>
      </w:r>
      <w:r w:rsidR="003048D4">
        <w:rPr>
          <w:rFonts w:ascii="Times New Roman" w:hAnsi="Times New Roman" w:cs="Times New Roman"/>
          <w:sz w:val="24"/>
          <w:szCs w:val="24"/>
        </w:rPr>
        <w:t xml:space="preserve">ssuming the task of acting as </w:t>
      </w:r>
      <w:r w:rsidR="0048491D">
        <w:rPr>
          <w:rFonts w:ascii="Times New Roman" w:hAnsi="Times New Roman" w:cs="Times New Roman"/>
          <w:sz w:val="24"/>
          <w:szCs w:val="24"/>
        </w:rPr>
        <w:t xml:space="preserve">a </w:t>
      </w:r>
      <w:r w:rsidR="003048D4">
        <w:rPr>
          <w:rFonts w:ascii="Times New Roman" w:hAnsi="Times New Roman" w:cs="Times New Roman"/>
          <w:sz w:val="24"/>
          <w:szCs w:val="24"/>
        </w:rPr>
        <w:t>lender of last resort</w:t>
      </w:r>
      <w:r w:rsidR="000A087B">
        <w:rPr>
          <w:rFonts w:ascii="Times New Roman" w:hAnsi="Times New Roman" w:cs="Times New Roman"/>
          <w:sz w:val="24"/>
          <w:szCs w:val="24"/>
        </w:rPr>
        <w:t xml:space="preserve">, </w:t>
      </w:r>
      <w:r w:rsidR="00875687">
        <w:rPr>
          <w:rFonts w:ascii="Times New Roman" w:hAnsi="Times New Roman" w:cs="Times New Roman"/>
          <w:sz w:val="24"/>
          <w:szCs w:val="24"/>
        </w:rPr>
        <w:t xml:space="preserve">the same way as </w:t>
      </w:r>
      <w:r w:rsidR="000A087B">
        <w:rPr>
          <w:rFonts w:ascii="Times New Roman" w:hAnsi="Times New Roman" w:cs="Times New Roman"/>
          <w:sz w:val="24"/>
          <w:szCs w:val="24"/>
        </w:rPr>
        <w:t xml:space="preserve">the Federal Reserve is </w:t>
      </w:r>
      <w:r w:rsidR="00875687">
        <w:rPr>
          <w:rFonts w:ascii="Times New Roman" w:hAnsi="Times New Roman" w:cs="Times New Roman"/>
          <w:sz w:val="24"/>
          <w:szCs w:val="24"/>
        </w:rPr>
        <w:t xml:space="preserve">the lender of last resort </w:t>
      </w:r>
      <w:r w:rsidR="000A087B">
        <w:rPr>
          <w:rFonts w:ascii="Times New Roman" w:hAnsi="Times New Roman" w:cs="Times New Roman"/>
          <w:sz w:val="24"/>
          <w:szCs w:val="24"/>
        </w:rPr>
        <w:t>in the United States</w:t>
      </w:r>
      <w:r w:rsidR="00C0735C">
        <w:rPr>
          <w:rFonts w:ascii="Times New Roman" w:hAnsi="Times New Roman" w:cs="Times New Roman"/>
          <w:sz w:val="24"/>
          <w:szCs w:val="24"/>
        </w:rPr>
        <w:t xml:space="preserve">. </w:t>
      </w:r>
    </w:p>
    <w:p w:rsidR="00136100" w:rsidRDefault="00B54802" w:rsidP="00EB6DF4">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reality ECB </w:t>
      </w:r>
      <w:r w:rsidR="000A087B">
        <w:rPr>
          <w:rFonts w:ascii="Times New Roman" w:hAnsi="Times New Roman" w:cs="Times New Roman"/>
          <w:sz w:val="24"/>
          <w:szCs w:val="24"/>
        </w:rPr>
        <w:t>lacked the power to play this role</w:t>
      </w:r>
      <w:r>
        <w:rPr>
          <w:rFonts w:ascii="Times New Roman" w:hAnsi="Times New Roman" w:cs="Times New Roman"/>
          <w:sz w:val="24"/>
          <w:szCs w:val="24"/>
        </w:rPr>
        <w:t xml:space="preserve">; and it appears that the </w:t>
      </w:r>
      <w:r w:rsidR="00136100">
        <w:rPr>
          <w:rFonts w:ascii="Times New Roman" w:hAnsi="Times New Roman" w:cs="Times New Roman"/>
          <w:sz w:val="24"/>
          <w:szCs w:val="24"/>
        </w:rPr>
        <w:t xml:space="preserve">idea of “whatever it takes” </w:t>
      </w:r>
      <w:r>
        <w:rPr>
          <w:rFonts w:ascii="Times New Roman" w:hAnsi="Times New Roman" w:cs="Times New Roman"/>
          <w:sz w:val="24"/>
          <w:szCs w:val="24"/>
        </w:rPr>
        <w:t xml:space="preserve">was </w:t>
      </w:r>
      <w:proofErr w:type="spellStart"/>
      <w:r>
        <w:rPr>
          <w:rFonts w:ascii="Times New Roman" w:hAnsi="Times New Roman" w:cs="Times New Roman"/>
          <w:sz w:val="24"/>
          <w:szCs w:val="24"/>
        </w:rPr>
        <w:t>Draghi’s</w:t>
      </w:r>
      <w:proofErr w:type="spellEnd"/>
      <w:r>
        <w:rPr>
          <w:rFonts w:ascii="Times New Roman" w:hAnsi="Times New Roman" w:cs="Times New Roman"/>
          <w:sz w:val="24"/>
          <w:szCs w:val="24"/>
        </w:rPr>
        <w:t xml:space="preserve"> own invention</w:t>
      </w:r>
      <w:r w:rsidR="0048491D">
        <w:rPr>
          <w:rFonts w:ascii="Times New Roman" w:hAnsi="Times New Roman" w:cs="Times New Roman"/>
          <w:sz w:val="24"/>
          <w:szCs w:val="24"/>
        </w:rPr>
        <w:t>,</w:t>
      </w:r>
      <w:r>
        <w:rPr>
          <w:rFonts w:ascii="Times New Roman" w:hAnsi="Times New Roman" w:cs="Times New Roman"/>
          <w:sz w:val="24"/>
          <w:szCs w:val="24"/>
        </w:rPr>
        <w:t xml:space="preserve"> </w:t>
      </w:r>
      <w:r w:rsidR="00136100">
        <w:rPr>
          <w:rFonts w:ascii="Times New Roman" w:hAnsi="Times New Roman" w:cs="Times New Roman"/>
          <w:sz w:val="24"/>
          <w:szCs w:val="24"/>
        </w:rPr>
        <w:t xml:space="preserve">and Merkel had no intention whatsoever to back up his statement with money. According to </w:t>
      </w:r>
      <w:r w:rsidR="0048491D">
        <w:rPr>
          <w:rFonts w:ascii="Times New Roman" w:hAnsi="Times New Roman" w:cs="Times New Roman"/>
          <w:sz w:val="24"/>
          <w:szCs w:val="24"/>
        </w:rPr>
        <w:t>D</w:t>
      </w:r>
      <w:r w:rsidR="00136100">
        <w:rPr>
          <w:rFonts w:ascii="Times New Roman" w:hAnsi="Times New Roman" w:cs="Times New Roman"/>
          <w:sz w:val="24"/>
          <w:szCs w:val="24"/>
        </w:rPr>
        <w:t xml:space="preserve">avid Marsh, the whole thing </w:t>
      </w:r>
      <w:r w:rsidR="0048491D">
        <w:rPr>
          <w:rFonts w:ascii="Times New Roman" w:hAnsi="Times New Roman" w:cs="Times New Roman"/>
          <w:sz w:val="24"/>
          <w:szCs w:val="24"/>
        </w:rPr>
        <w:t xml:space="preserve">should </w:t>
      </w:r>
      <w:r w:rsidR="00136100">
        <w:rPr>
          <w:rFonts w:ascii="Times New Roman" w:hAnsi="Times New Roman" w:cs="Times New Roman"/>
          <w:sz w:val="24"/>
          <w:szCs w:val="24"/>
        </w:rPr>
        <w:t>b</w:t>
      </w:r>
      <w:r w:rsidR="0048491D">
        <w:rPr>
          <w:rFonts w:ascii="Times New Roman" w:hAnsi="Times New Roman" w:cs="Times New Roman"/>
          <w:sz w:val="24"/>
          <w:szCs w:val="24"/>
        </w:rPr>
        <w:t>e</w:t>
      </w:r>
      <w:r w:rsidR="00136100">
        <w:rPr>
          <w:rFonts w:ascii="Times New Roman" w:hAnsi="Times New Roman" w:cs="Times New Roman"/>
          <w:sz w:val="24"/>
          <w:szCs w:val="24"/>
        </w:rPr>
        <w:t xml:space="preserve"> characterized as “a masterly bluff” (</w:t>
      </w:r>
      <w:r>
        <w:rPr>
          <w:rFonts w:ascii="Times New Roman" w:hAnsi="Times New Roman" w:cs="Times New Roman"/>
          <w:sz w:val="24"/>
          <w:szCs w:val="24"/>
        </w:rPr>
        <w:t xml:space="preserve">Marsh 2013:49). </w:t>
      </w:r>
    </w:p>
    <w:p w:rsidR="00BA17D9" w:rsidRDefault="00B54802" w:rsidP="00EB6DF4">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did happen, however, was that a new </w:t>
      </w:r>
      <w:r w:rsidR="00875687">
        <w:rPr>
          <w:rFonts w:ascii="Times New Roman" w:hAnsi="Times New Roman" w:cs="Times New Roman"/>
          <w:sz w:val="24"/>
          <w:szCs w:val="24"/>
        </w:rPr>
        <w:t>fund at ECB was created which could be used to buy the bonds of Euro states in distress</w:t>
      </w:r>
      <w:r w:rsidR="00F732A6">
        <w:rPr>
          <w:rFonts w:ascii="Times New Roman" w:hAnsi="Times New Roman" w:cs="Times New Roman"/>
          <w:sz w:val="24"/>
          <w:szCs w:val="24"/>
        </w:rPr>
        <w:t xml:space="preserve"> </w:t>
      </w:r>
      <w:r>
        <w:rPr>
          <w:rFonts w:ascii="Times New Roman" w:hAnsi="Times New Roman" w:cs="Times New Roman"/>
          <w:sz w:val="24"/>
          <w:szCs w:val="24"/>
        </w:rPr>
        <w:t>(</w:t>
      </w:r>
      <w:r w:rsidR="003048D4">
        <w:rPr>
          <w:rFonts w:ascii="Times New Roman" w:hAnsi="Times New Roman" w:cs="Times New Roman"/>
          <w:sz w:val="24"/>
          <w:szCs w:val="24"/>
        </w:rPr>
        <w:t>OMT</w:t>
      </w:r>
      <w:r w:rsidR="00BA17D9">
        <w:rPr>
          <w:rFonts w:ascii="Times New Roman" w:hAnsi="Times New Roman" w:cs="Times New Roman"/>
          <w:sz w:val="24"/>
          <w:szCs w:val="24"/>
        </w:rPr>
        <w:t xml:space="preserve"> or Outright Monetary</w:t>
      </w:r>
      <w:r w:rsidR="00C0735C">
        <w:rPr>
          <w:rFonts w:ascii="Times New Roman" w:hAnsi="Times New Roman" w:cs="Times New Roman"/>
          <w:sz w:val="24"/>
          <w:szCs w:val="24"/>
        </w:rPr>
        <w:t xml:space="preserve"> </w:t>
      </w:r>
      <w:r w:rsidR="00BA17D9">
        <w:rPr>
          <w:rFonts w:ascii="Times New Roman" w:hAnsi="Times New Roman" w:cs="Times New Roman"/>
          <w:sz w:val="24"/>
          <w:szCs w:val="24"/>
        </w:rPr>
        <w:t>Transactions, creating ESM or the European Stability Mechanism)</w:t>
      </w:r>
      <w:proofErr w:type="gramStart"/>
      <w:r w:rsidR="00BA17D9">
        <w:rPr>
          <w:rFonts w:ascii="Times New Roman" w:hAnsi="Times New Roman" w:cs="Times New Roman"/>
          <w:sz w:val="24"/>
          <w:szCs w:val="24"/>
        </w:rPr>
        <w:t>.</w:t>
      </w:r>
      <w:proofErr w:type="gramEnd"/>
      <w:r w:rsidR="00BA17D9">
        <w:rPr>
          <w:rFonts w:ascii="Times New Roman" w:hAnsi="Times New Roman" w:cs="Times New Roman"/>
          <w:sz w:val="24"/>
          <w:szCs w:val="24"/>
        </w:rPr>
        <w:t xml:space="preserve"> Th</w:t>
      </w:r>
      <w:r w:rsidR="00136100">
        <w:rPr>
          <w:rFonts w:ascii="Times New Roman" w:hAnsi="Times New Roman" w:cs="Times New Roman"/>
          <w:sz w:val="24"/>
          <w:szCs w:val="24"/>
        </w:rPr>
        <w:t>is</w:t>
      </w:r>
      <w:r w:rsidR="00BA17D9">
        <w:rPr>
          <w:rFonts w:ascii="Times New Roman" w:hAnsi="Times New Roman" w:cs="Times New Roman"/>
          <w:sz w:val="24"/>
          <w:szCs w:val="24"/>
        </w:rPr>
        <w:t xml:space="preserve"> new </w:t>
      </w:r>
      <w:r w:rsidR="00C0735C">
        <w:rPr>
          <w:rFonts w:ascii="Times New Roman" w:hAnsi="Times New Roman" w:cs="Times New Roman"/>
          <w:sz w:val="24"/>
          <w:szCs w:val="24"/>
        </w:rPr>
        <w:t>fund</w:t>
      </w:r>
      <w:r w:rsidR="00F732A6">
        <w:rPr>
          <w:rFonts w:ascii="Times New Roman" w:hAnsi="Times New Roman" w:cs="Times New Roman"/>
          <w:sz w:val="24"/>
          <w:szCs w:val="24"/>
        </w:rPr>
        <w:t xml:space="preserve"> </w:t>
      </w:r>
      <w:r w:rsidR="00BA17D9">
        <w:rPr>
          <w:rFonts w:ascii="Times New Roman" w:hAnsi="Times New Roman" w:cs="Times New Roman"/>
          <w:sz w:val="24"/>
          <w:szCs w:val="24"/>
        </w:rPr>
        <w:t xml:space="preserve">has a maximum lending capacity of </w:t>
      </w:r>
      <w:r w:rsidR="00136100">
        <w:rPr>
          <w:rFonts w:ascii="Times New Roman" w:hAnsi="Times New Roman" w:cs="Times New Roman"/>
          <w:sz w:val="24"/>
          <w:szCs w:val="24"/>
        </w:rPr>
        <w:t xml:space="preserve">only </w:t>
      </w:r>
      <w:r w:rsidR="00BA17D9">
        <w:rPr>
          <w:rFonts w:ascii="Times New Roman" w:hAnsi="Times New Roman" w:cs="Times New Roman"/>
          <w:sz w:val="24"/>
          <w:szCs w:val="24"/>
        </w:rPr>
        <w:t xml:space="preserve">500 </w:t>
      </w:r>
      <w:proofErr w:type="spellStart"/>
      <w:r w:rsidR="00BA17D9">
        <w:rPr>
          <w:rFonts w:ascii="Times New Roman" w:hAnsi="Times New Roman" w:cs="Times New Roman"/>
          <w:sz w:val="24"/>
          <w:szCs w:val="24"/>
        </w:rPr>
        <w:t>bn</w:t>
      </w:r>
      <w:proofErr w:type="spellEnd"/>
      <w:r w:rsidR="00BA17D9">
        <w:rPr>
          <w:rFonts w:ascii="Times New Roman" w:hAnsi="Times New Roman" w:cs="Times New Roman"/>
          <w:sz w:val="24"/>
          <w:szCs w:val="24"/>
        </w:rPr>
        <w:t xml:space="preserve"> euro</w:t>
      </w:r>
      <w:r w:rsidR="0048491D">
        <w:rPr>
          <w:rFonts w:ascii="Times New Roman" w:hAnsi="Times New Roman" w:cs="Times New Roman"/>
          <w:sz w:val="24"/>
          <w:szCs w:val="24"/>
        </w:rPr>
        <w:t>, which is a very low sum i</w:t>
      </w:r>
      <w:r w:rsidR="00D57006">
        <w:rPr>
          <w:rFonts w:ascii="Times New Roman" w:hAnsi="Times New Roman" w:cs="Times New Roman"/>
          <w:sz w:val="24"/>
          <w:szCs w:val="24"/>
        </w:rPr>
        <w:t>n</w:t>
      </w:r>
      <w:r w:rsidR="0048491D">
        <w:rPr>
          <w:rFonts w:ascii="Times New Roman" w:hAnsi="Times New Roman" w:cs="Times New Roman"/>
          <w:sz w:val="24"/>
          <w:szCs w:val="24"/>
        </w:rPr>
        <w:t xml:space="preserve"> a real crisis situation. C</w:t>
      </w:r>
      <w:r w:rsidR="00BA17D9">
        <w:rPr>
          <w:rFonts w:ascii="Times New Roman" w:hAnsi="Times New Roman" w:cs="Times New Roman"/>
          <w:sz w:val="24"/>
          <w:szCs w:val="24"/>
        </w:rPr>
        <w:t>onditionality is</w:t>
      </w:r>
      <w:r w:rsidR="00F732A6">
        <w:rPr>
          <w:rFonts w:ascii="Times New Roman" w:hAnsi="Times New Roman" w:cs="Times New Roman"/>
          <w:sz w:val="24"/>
          <w:szCs w:val="24"/>
        </w:rPr>
        <w:t xml:space="preserve"> </w:t>
      </w:r>
      <w:r w:rsidR="00136100">
        <w:rPr>
          <w:rFonts w:ascii="Times New Roman" w:hAnsi="Times New Roman" w:cs="Times New Roman"/>
          <w:sz w:val="24"/>
          <w:szCs w:val="24"/>
        </w:rPr>
        <w:t xml:space="preserve">also </w:t>
      </w:r>
      <w:r w:rsidR="00BA17D9">
        <w:rPr>
          <w:rFonts w:ascii="Times New Roman" w:hAnsi="Times New Roman" w:cs="Times New Roman"/>
          <w:sz w:val="24"/>
          <w:szCs w:val="24"/>
        </w:rPr>
        <w:t>attached to its use</w:t>
      </w:r>
      <w:r w:rsidR="0048491D">
        <w:rPr>
          <w:rFonts w:ascii="Times New Roman" w:hAnsi="Times New Roman" w:cs="Times New Roman"/>
          <w:sz w:val="24"/>
          <w:szCs w:val="24"/>
        </w:rPr>
        <w:t>, which makes it unattractive to use for countries in need.</w:t>
      </w:r>
      <w:r w:rsidR="00BA17D9">
        <w:rPr>
          <w:rFonts w:ascii="Times New Roman" w:hAnsi="Times New Roman" w:cs="Times New Roman"/>
          <w:sz w:val="24"/>
          <w:szCs w:val="24"/>
        </w:rPr>
        <w:t xml:space="preserve"> </w:t>
      </w:r>
    </w:p>
    <w:p w:rsidR="00875687" w:rsidRPr="006542AA" w:rsidRDefault="00BA17D9"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AD7EBB">
        <w:rPr>
          <w:rFonts w:ascii="Times New Roman" w:hAnsi="Times New Roman" w:cs="Times New Roman"/>
          <w:sz w:val="24"/>
          <w:szCs w:val="24"/>
        </w:rPr>
        <w:t xml:space="preserve">According to many observers, </w:t>
      </w:r>
      <w:r>
        <w:rPr>
          <w:rFonts w:ascii="Times New Roman" w:hAnsi="Times New Roman" w:cs="Times New Roman"/>
          <w:sz w:val="24"/>
          <w:szCs w:val="24"/>
        </w:rPr>
        <w:t xml:space="preserve">the most acute phase of the </w:t>
      </w:r>
      <w:r w:rsidR="00167A20">
        <w:rPr>
          <w:rFonts w:ascii="Times New Roman" w:hAnsi="Times New Roman" w:cs="Times New Roman"/>
          <w:sz w:val="24"/>
          <w:szCs w:val="24"/>
        </w:rPr>
        <w:t>e</w:t>
      </w:r>
      <w:r>
        <w:rPr>
          <w:rFonts w:ascii="Times New Roman" w:hAnsi="Times New Roman" w:cs="Times New Roman"/>
          <w:sz w:val="24"/>
          <w:szCs w:val="24"/>
        </w:rPr>
        <w:t xml:space="preserve">uro crisis is </w:t>
      </w:r>
      <w:r w:rsidR="0048491D">
        <w:rPr>
          <w:rFonts w:ascii="Times New Roman" w:hAnsi="Times New Roman" w:cs="Times New Roman"/>
          <w:sz w:val="24"/>
          <w:szCs w:val="24"/>
        </w:rPr>
        <w:t>now</w:t>
      </w:r>
      <w:r w:rsidR="00AD7EBB">
        <w:rPr>
          <w:rFonts w:ascii="Times New Roman" w:hAnsi="Times New Roman" w:cs="Times New Roman"/>
          <w:sz w:val="24"/>
          <w:szCs w:val="24"/>
        </w:rPr>
        <w:t xml:space="preserve"> </w:t>
      </w:r>
      <w:r>
        <w:rPr>
          <w:rFonts w:ascii="Times New Roman" w:hAnsi="Times New Roman" w:cs="Times New Roman"/>
          <w:sz w:val="24"/>
          <w:szCs w:val="24"/>
        </w:rPr>
        <w:t xml:space="preserve">over, </w:t>
      </w:r>
      <w:r w:rsidR="00AD7EBB">
        <w:rPr>
          <w:rFonts w:ascii="Times New Roman" w:hAnsi="Times New Roman" w:cs="Times New Roman"/>
          <w:sz w:val="24"/>
          <w:szCs w:val="24"/>
        </w:rPr>
        <w:t xml:space="preserve">thanks to </w:t>
      </w:r>
      <w:proofErr w:type="spellStart"/>
      <w:r w:rsidR="00AD7EBB">
        <w:rPr>
          <w:rFonts w:ascii="Times New Roman" w:hAnsi="Times New Roman" w:cs="Times New Roman"/>
          <w:sz w:val="24"/>
          <w:szCs w:val="24"/>
        </w:rPr>
        <w:t>Draghi’s</w:t>
      </w:r>
      <w:proofErr w:type="spellEnd"/>
      <w:r w:rsidR="00AD7EBB">
        <w:rPr>
          <w:rFonts w:ascii="Times New Roman" w:hAnsi="Times New Roman" w:cs="Times New Roman"/>
          <w:sz w:val="24"/>
          <w:szCs w:val="24"/>
        </w:rPr>
        <w:t xml:space="preserve"> speech of “whatever it takes”. </w:t>
      </w:r>
      <w:r>
        <w:rPr>
          <w:rFonts w:ascii="Times New Roman" w:hAnsi="Times New Roman" w:cs="Times New Roman"/>
          <w:sz w:val="24"/>
          <w:szCs w:val="24"/>
        </w:rPr>
        <w:t xml:space="preserve">What is </w:t>
      </w:r>
      <w:r w:rsidR="00AD7EBB">
        <w:rPr>
          <w:rFonts w:ascii="Times New Roman" w:hAnsi="Times New Roman" w:cs="Times New Roman"/>
          <w:sz w:val="24"/>
          <w:szCs w:val="24"/>
        </w:rPr>
        <w:t xml:space="preserve">on </w:t>
      </w:r>
      <w:r w:rsidR="0048491D">
        <w:rPr>
          <w:rFonts w:ascii="Times New Roman" w:hAnsi="Times New Roman" w:cs="Times New Roman"/>
          <w:sz w:val="24"/>
          <w:szCs w:val="24"/>
        </w:rPr>
        <w:t>today’s</w:t>
      </w:r>
      <w:r w:rsidR="00AD7EBB">
        <w:rPr>
          <w:rFonts w:ascii="Times New Roman" w:hAnsi="Times New Roman" w:cs="Times New Roman"/>
          <w:sz w:val="24"/>
          <w:szCs w:val="24"/>
        </w:rPr>
        <w:t xml:space="preserve"> agenda in Brussels</w:t>
      </w:r>
      <w:r>
        <w:rPr>
          <w:rFonts w:ascii="Times New Roman" w:hAnsi="Times New Roman" w:cs="Times New Roman"/>
          <w:sz w:val="24"/>
          <w:szCs w:val="24"/>
        </w:rPr>
        <w:t xml:space="preserve"> </w:t>
      </w:r>
      <w:r w:rsidR="00AD7EBB">
        <w:rPr>
          <w:rFonts w:ascii="Times New Roman" w:hAnsi="Times New Roman" w:cs="Times New Roman"/>
          <w:sz w:val="24"/>
          <w:szCs w:val="24"/>
        </w:rPr>
        <w:t xml:space="preserve">is mainly </w:t>
      </w:r>
      <w:r>
        <w:rPr>
          <w:rFonts w:ascii="Times New Roman" w:hAnsi="Times New Roman" w:cs="Times New Roman"/>
          <w:sz w:val="24"/>
          <w:szCs w:val="24"/>
        </w:rPr>
        <w:t>how to get economic growth going</w:t>
      </w:r>
      <w:r w:rsidR="00875687">
        <w:rPr>
          <w:rFonts w:ascii="Times New Roman" w:hAnsi="Times New Roman" w:cs="Times New Roman"/>
          <w:sz w:val="24"/>
          <w:szCs w:val="24"/>
        </w:rPr>
        <w:t xml:space="preserve"> </w:t>
      </w:r>
      <w:r w:rsidR="00875687" w:rsidRPr="006542AA">
        <w:rPr>
          <w:rFonts w:ascii="Times New Roman" w:hAnsi="Times New Roman" w:cs="Times New Roman"/>
          <w:sz w:val="24"/>
          <w:szCs w:val="24"/>
        </w:rPr>
        <w:t>in Europe</w:t>
      </w:r>
      <w:r w:rsidRPr="006542AA">
        <w:rPr>
          <w:rFonts w:ascii="Times New Roman" w:hAnsi="Times New Roman" w:cs="Times New Roman"/>
          <w:sz w:val="24"/>
          <w:szCs w:val="24"/>
        </w:rPr>
        <w:t xml:space="preserve">, not to avert sudden catastrophes and the possible bankruptcies of whole countries. </w:t>
      </w:r>
      <w:r w:rsidR="006542AA" w:rsidRPr="006542AA">
        <w:rPr>
          <w:rFonts w:ascii="Times New Roman" w:hAnsi="Times New Roman" w:cs="Times New Roman"/>
          <w:sz w:val="24"/>
          <w:szCs w:val="24"/>
        </w:rPr>
        <w:t xml:space="preserve">According to a statement </w:t>
      </w:r>
      <w:r w:rsidR="00D57006">
        <w:rPr>
          <w:rFonts w:ascii="Times New Roman" w:hAnsi="Times New Roman" w:cs="Times New Roman"/>
          <w:sz w:val="24"/>
          <w:szCs w:val="24"/>
        </w:rPr>
        <w:t xml:space="preserve">some time later </w:t>
      </w:r>
      <w:r w:rsidR="006542AA" w:rsidRPr="006542AA">
        <w:rPr>
          <w:rFonts w:ascii="Times New Roman" w:hAnsi="Times New Roman" w:cs="Times New Roman"/>
          <w:sz w:val="24"/>
          <w:szCs w:val="24"/>
        </w:rPr>
        <w:t xml:space="preserve">by </w:t>
      </w:r>
      <w:proofErr w:type="spellStart"/>
      <w:r w:rsidR="006542AA" w:rsidRPr="006542AA">
        <w:rPr>
          <w:rFonts w:ascii="Times New Roman" w:hAnsi="Times New Roman" w:cs="Times New Roman"/>
          <w:sz w:val="24"/>
          <w:szCs w:val="24"/>
        </w:rPr>
        <w:t>J</w:t>
      </w:r>
      <w:r w:rsidR="0086567C">
        <w:rPr>
          <w:rFonts w:ascii="Times New Roman" w:hAnsi="Times New Roman" w:cs="Times New Roman"/>
          <w:sz w:val="24"/>
          <w:szCs w:val="24"/>
        </w:rPr>
        <w:t>ö</w:t>
      </w:r>
      <w:r w:rsidR="006542AA" w:rsidRPr="006542AA">
        <w:rPr>
          <w:rFonts w:ascii="Times New Roman" w:hAnsi="Times New Roman" w:cs="Times New Roman"/>
          <w:sz w:val="24"/>
          <w:szCs w:val="24"/>
        </w:rPr>
        <w:t>rg</w:t>
      </w:r>
      <w:proofErr w:type="spellEnd"/>
      <w:r w:rsidR="006542AA" w:rsidRPr="006542AA">
        <w:rPr>
          <w:rFonts w:ascii="Times New Roman" w:hAnsi="Times New Roman" w:cs="Times New Roman"/>
          <w:sz w:val="24"/>
          <w:szCs w:val="24"/>
        </w:rPr>
        <w:t xml:space="preserve"> </w:t>
      </w:r>
      <w:proofErr w:type="spellStart"/>
      <w:r w:rsidR="006542AA" w:rsidRPr="006542AA">
        <w:rPr>
          <w:rFonts w:ascii="Times New Roman" w:hAnsi="Times New Roman" w:cs="Times New Roman"/>
          <w:sz w:val="24"/>
          <w:szCs w:val="24"/>
        </w:rPr>
        <w:t>Asmussen</w:t>
      </w:r>
      <w:proofErr w:type="spellEnd"/>
      <w:r w:rsidR="006542AA" w:rsidRPr="006542AA">
        <w:rPr>
          <w:rFonts w:ascii="Times New Roman" w:hAnsi="Times New Roman" w:cs="Times New Roman"/>
          <w:sz w:val="24"/>
          <w:szCs w:val="24"/>
        </w:rPr>
        <w:t>, a</w:t>
      </w:r>
      <w:r w:rsidR="0086567C">
        <w:rPr>
          <w:rFonts w:ascii="Times New Roman" w:hAnsi="Times New Roman" w:cs="Times New Roman"/>
          <w:sz w:val="24"/>
          <w:szCs w:val="24"/>
        </w:rPr>
        <w:t xml:space="preserve"> </w:t>
      </w:r>
      <w:r w:rsidR="006542AA" w:rsidRPr="006542AA">
        <w:rPr>
          <w:rFonts w:ascii="Times New Roman" w:hAnsi="Times New Roman" w:cs="Times New Roman"/>
          <w:sz w:val="24"/>
          <w:szCs w:val="24"/>
        </w:rPr>
        <w:t>member of ECB, “</w:t>
      </w:r>
      <w:r w:rsidR="006542AA">
        <w:rPr>
          <w:rFonts w:ascii="Times New Roman" w:hAnsi="Times New Roman" w:cs="Times New Roman"/>
          <w:sz w:val="24"/>
          <w:szCs w:val="24"/>
        </w:rPr>
        <w:t>t</w:t>
      </w:r>
      <w:r w:rsidR="006542AA" w:rsidRPr="006542AA">
        <w:rPr>
          <w:rFonts w:ascii="Times New Roman" w:hAnsi="Times New Roman" w:cs="Times New Roman"/>
          <w:sz w:val="24"/>
          <w:szCs w:val="24"/>
        </w:rPr>
        <w:t xml:space="preserve">he probability of catastrophic events has been drastically decreased [but Europe </w:t>
      </w:r>
      <w:r w:rsidR="00DE4326">
        <w:rPr>
          <w:rFonts w:ascii="Times New Roman" w:hAnsi="Times New Roman" w:cs="Times New Roman"/>
          <w:sz w:val="24"/>
          <w:szCs w:val="24"/>
        </w:rPr>
        <w:t>does</w:t>
      </w:r>
      <w:r w:rsidR="006542AA" w:rsidRPr="006542AA">
        <w:rPr>
          <w:rFonts w:ascii="Times New Roman" w:hAnsi="Times New Roman" w:cs="Times New Roman"/>
          <w:sz w:val="24"/>
          <w:szCs w:val="24"/>
        </w:rPr>
        <w:t xml:space="preserve"> face] an adjustment decade” (Ewing 2013).</w:t>
      </w:r>
    </w:p>
    <w:p w:rsidR="00317EC8" w:rsidRDefault="00BA17D9" w:rsidP="00875687">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debacle about </w:t>
      </w:r>
      <w:r w:rsidR="00875687">
        <w:rPr>
          <w:rFonts w:ascii="Times New Roman" w:hAnsi="Times New Roman" w:cs="Times New Roman"/>
          <w:sz w:val="24"/>
          <w:szCs w:val="24"/>
        </w:rPr>
        <w:t xml:space="preserve">the banks in </w:t>
      </w:r>
      <w:r>
        <w:rPr>
          <w:rFonts w:ascii="Times New Roman" w:hAnsi="Times New Roman" w:cs="Times New Roman"/>
          <w:sz w:val="24"/>
          <w:szCs w:val="24"/>
        </w:rPr>
        <w:t xml:space="preserve">Cyprus </w:t>
      </w:r>
      <w:r w:rsidR="00875687">
        <w:rPr>
          <w:rFonts w:ascii="Times New Roman" w:hAnsi="Times New Roman" w:cs="Times New Roman"/>
          <w:sz w:val="24"/>
          <w:szCs w:val="24"/>
        </w:rPr>
        <w:t xml:space="preserve">that took place </w:t>
      </w:r>
      <w:r>
        <w:rPr>
          <w:rFonts w:ascii="Times New Roman" w:hAnsi="Times New Roman" w:cs="Times New Roman"/>
          <w:sz w:val="24"/>
          <w:szCs w:val="24"/>
        </w:rPr>
        <w:t>in March 2013</w:t>
      </w:r>
      <w:r w:rsidR="00875687">
        <w:rPr>
          <w:rFonts w:ascii="Times New Roman" w:hAnsi="Times New Roman" w:cs="Times New Roman"/>
          <w:sz w:val="24"/>
          <w:szCs w:val="24"/>
        </w:rPr>
        <w:t xml:space="preserve"> is</w:t>
      </w:r>
      <w:r>
        <w:rPr>
          <w:rFonts w:ascii="Times New Roman" w:hAnsi="Times New Roman" w:cs="Times New Roman"/>
          <w:sz w:val="24"/>
          <w:szCs w:val="24"/>
        </w:rPr>
        <w:t xml:space="preserve">, however, a reminder that things can quickly </w:t>
      </w:r>
      <w:r w:rsidR="0048491D">
        <w:rPr>
          <w:rFonts w:ascii="Times New Roman" w:hAnsi="Times New Roman" w:cs="Times New Roman"/>
          <w:sz w:val="24"/>
          <w:szCs w:val="24"/>
        </w:rPr>
        <w:t>turn bad an</w:t>
      </w:r>
      <w:r w:rsidR="00E84C2A">
        <w:rPr>
          <w:rFonts w:ascii="Times New Roman" w:hAnsi="Times New Roman" w:cs="Times New Roman"/>
          <w:sz w:val="24"/>
          <w:szCs w:val="24"/>
        </w:rPr>
        <w:t xml:space="preserve">d </w:t>
      </w:r>
      <w:r w:rsidR="00FA61BD">
        <w:rPr>
          <w:rFonts w:ascii="Times New Roman" w:hAnsi="Times New Roman" w:cs="Times New Roman"/>
          <w:sz w:val="24"/>
          <w:szCs w:val="24"/>
        </w:rPr>
        <w:t>unleash a crisis</w:t>
      </w:r>
      <w:r>
        <w:rPr>
          <w:rFonts w:ascii="Times New Roman" w:hAnsi="Times New Roman" w:cs="Times New Roman"/>
          <w:sz w:val="24"/>
          <w:szCs w:val="24"/>
        </w:rPr>
        <w:t xml:space="preserve">. </w:t>
      </w:r>
      <w:r w:rsidR="00875687">
        <w:rPr>
          <w:rFonts w:ascii="Times New Roman" w:hAnsi="Times New Roman" w:cs="Times New Roman"/>
          <w:sz w:val="24"/>
          <w:szCs w:val="24"/>
        </w:rPr>
        <w:t xml:space="preserve">In trying to deal with the situation </w:t>
      </w:r>
      <w:r w:rsidR="00E84C2A">
        <w:rPr>
          <w:rFonts w:ascii="Times New Roman" w:hAnsi="Times New Roman" w:cs="Times New Roman"/>
          <w:sz w:val="24"/>
          <w:szCs w:val="24"/>
        </w:rPr>
        <w:t xml:space="preserve">in Cyprus </w:t>
      </w:r>
      <w:r w:rsidR="00875687">
        <w:rPr>
          <w:rFonts w:ascii="Times New Roman" w:hAnsi="Times New Roman" w:cs="Times New Roman"/>
          <w:sz w:val="24"/>
          <w:szCs w:val="24"/>
        </w:rPr>
        <w:t xml:space="preserve">the finance ministers of the Eurozone </w:t>
      </w:r>
      <w:r w:rsidR="00FA61BD">
        <w:rPr>
          <w:rFonts w:ascii="Times New Roman" w:hAnsi="Times New Roman" w:cs="Times New Roman"/>
          <w:sz w:val="24"/>
          <w:szCs w:val="24"/>
        </w:rPr>
        <w:t xml:space="preserve">decided </w:t>
      </w:r>
      <w:r w:rsidR="00875687">
        <w:rPr>
          <w:rFonts w:ascii="Times New Roman" w:hAnsi="Times New Roman" w:cs="Times New Roman"/>
          <w:sz w:val="24"/>
          <w:szCs w:val="24"/>
        </w:rPr>
        <w:t xml:space="preserve">to </w:t>
      </w:r>
      <w:r w:rsidR="00E84C2A">
        <w:rPr>
          <w:rFonts w:ascii="Times New Roman" w:hAnsi="Times New Roman" w:cs="Times New Roman"/>
          <w:sz w:val="24"/>
          <w:szCs w:val="24"/>
        </w:rPr>
        <w:t xml:space="preserve">expropriate a percentage of all deposits, something that </w:t>
      </w:r>
      <w:r w:rsidR="00FA61BD">
        <w:rPr>
          <w:rFonts w:ascii="Times New Roman" w:hAnsi="Times New Roman" w:cs="Times New Roman"/>
          <w:sz w:val="24"/>
          <w:szCs w:val="24"/>
        </w:rPr>
        <w:t xml:space="preserve">immediately </w:t>
      </w:r>
      <w:r w:rsidR="00E84C2A">
        <w:rPr>
          <w:rFonts w:ascii="Times New Roman" w:hAnsi="Times New Roman" w:cs="Times New Roman"/>
          <w:sz w:val="24"/>
          <w:szCs w:val="24"/>
        </w:rPr>
        <w:t xml:space="preserve">unnerved the markets. </w:t>
      </w:r>
      <w:r w:rsidR="00924C34">
        <w:rPr>
          <w:rFonts w:ascii="Times New Roman" w:hAnsi="Times New Roman" w:cs="Times New Roman"/>
          <w:sz w:val="24"/>
          <w:szCs w:val="24"/>
        </w:rPr>
        <w:t xml:space="preserve">In the end small depositors </w:t>
      </w:r>
      <w:r w:rsidR="00CC0983">
        <w:rPr>
          <w:rFonts w:ascii="Times New Roman" w:hAnsi="Times New Roman" w:cs="Times New Roman"/>
          <w:sz w:val="24"/>
          <w:szCs w:val="24"/>
        </w:rPr>
        <w:t>did not have to pay</w:t>
      </w:r>
      <w:r w:rsidR="00924C34">
        <w:rPr>
          <w:rFonts w:ascii="Times New Roman" w:hAnsi="Times New Roman" w:cs="Times New Roman"/>
          <w:sz w:val="24"/>
          <w:szCs w:val="24"/>
        </w:rPr>
        <w:t xml:space="preserve">; and it was decided that if a bank </w:t>
      </w:r>
      <w:r w:rsidR="0048491D">
        <w:rPr>
          <w:rFonts w:ascii="Times New Roman" w:hAnsi="Times New Roman" w:cs="Times New Roman"/>
          <w:sz w:val="24"/>
          <w:szCs w:val="24"/>
        </w:rPr>
        <w:t>goes</w:t>
      </w:r>
      <w:r w:rsidR="00924C34">
        <w:rPr>
          <w:rFonts w:ascii="Times New Roman" w:hAnsi="Times New Roman" w:cs="Times New Roman"/>
          <w:sz w:val="24"/>
          <w:szCs w:val="24"/>
        </w:rPr>
        <w:t xml:space="preserve"> bankrupt shareholders and big depositors </w:t>
      </w:r>
      <w:r w:rsidR="0048491D">
        <w:rPr>
          <w:rFonts w:ascii="Times New Roman" w:hAnsi="Times New Roman" w:cs="Times New Roman"/>
          <w:sz w:val="24"/>
          <w:szCs w:val="24"/>
        </w:rPr>
        <w:t>w</w:t>
      </w:r>
      <w:r w:rsidR="00CC0983">
        <w:rPr>
          <w:rFonts w:ascii="Times New Roman" w:hAnsi="Times New Roman" w:cs="Times New Roman"/>
          <w:sz w:val="24"/>
          <w:szCs w:val="24"/>
        </w:rPr>
        <w:t>ould</w:t>
      </w:r>
      <w:r w:rsidR="0048491D">
        <w:rPr>
          <w:rFonts w:ascii="Times New Roman" w:hAnsi="Times New Roman" w:cs="Times New Roman"/>
          <w:sz w:val="24"/>
          <w:szCs w:val="24"/>
        </w:rPr>
        <w:t xml:space="preserve"> have to</w:t>
      </w:r>
      <w:r w:rsidR="00924C34">
        <w:rPr>
          <w:rFonts w:ascii="Times New Roman" w:hAnsi="Times New Roman" w:cs="Times New Roman"/>
          <w:sz w:val="24"/>
          <w:szCs w:val="24"/>
        </w:rPr>
        <w:t xml:space="preserve"> pay for the whole thing. So-called </w:t>
      </w:r>
      <w:r w:rsidR="00E84C2A">
        <w:rPr>
          <w:rFonts w:ascii="Times New Roman" w:hAnsi="Times New Roman" w:cs="Times New Roman"/>
          <w:sz w:val="24"/>
          <w:szCs w:val="24"/>
        </w:rPr>
        <w:t xml:space="preserve">bail-ins </w:t>
      </w:r>
      <w:proofErr w:type="gramStart"/>
      <w:r w:rsidR="00924C34">
        <w:rPr>
          <w:rFonts w:ascii="Times New Roman" w:hAnsi="Times New Roman" w:cs="Times New Roman"/>
          <w:sz w:val="24"/>
          <w:szCs w:val="24"/>
        </w:rPr>
        <w:t>are</w:t>
      </w:r>
      <w:proofErr w:type="gramEnd"/>
      <w:r w:rsidR="00924C34">
        <w:rPr>
          <w:rFonts w:ascii="Times New Roman" w:hAnsi="Times New Roman" w:cs="Times New Roman"/>
          <w:sz w:val="24"/>
          <w:szCs w:val="24"/>
        </w:rPr>
        <w:t xml:space="preserve"> to</w:t>
      </w:r>
      <w:r w:rsidR="00E84C2A">
        <w:rPr>
          <w:rFonts w:ascii="Times New Roman" w:hAnsi="Times New Roman" w:cs="Times New Roman"/>
          <w:sz w:val="24"/>
          <w:szCs w:val="24"/>
        </w:rPr>
        <w:t xml:space="preserve"> replace bail-outs</w:t>
      </w:r>
      <w:r w:rsidR="0048491D">
        <w:rPr>
          <w:rFonts w:ascii="Times New Roman" w:hAnsi="Times New Roman" w:cs="Times New Roman"/>
          <w:sz w:val="24"/>
          <w:szCs w:val="24"/>
        </w:rPr>
        <w:t>, when it comes to the banks</w:t>
      </w:r>
      <w:r w:rsidR="00E84C2A">
        <w:rPr>
          <w:rFonts w:ascii="Times New Roman" w:hAnsi="Times New Roman" w:cs="Times New Roman"/>
          <w:sz w:val="24"/>
          <w:szCs w:val="24"/>
        </w:rPr>
        <w:t xml:space="preserve">. </w:t>
      </w:r>
      <w:r w:rsidR="00010757">
        <w:rPr>
          <w:rFonts w:ascii="Times New Roman" w:hAnsi="Times New Roman" w:cs="Times New Roman"/>
          <w:sz w:val="24"/>
          <w:szCs w:val="24"/>
        </w:rPr>
        <w:t xml:space="preserve"> </w:t>
      </w:r>
      <w:r w:rsidR="007855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2D8D" w:rsidRDefault="00317EC8"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ab/>
        <w:t>In terms of integration, the official story of what has happened since the financial crisis began goes something like the following.</w:t>
      </w:r>
      <w:r w:rsidR="001A0BE3">
        <w:rPr>
          <w:rFonts w:ascii="Times New Roman" w:hAnsi="Times New Roman" w:cs="Times New Roman"/>
          <w:sz w:val="24"/>
          <w:szCs w:val="24"/>
        </w:rPr>
        <w:t xml:space="preserve"> </w:t>
      </w:r>
      <w:r w:rsidR="00E42D8D">
        <w:rPr>
          <w:rFonts w:ascii="Times New Roman" w:hAnsi="Times New Roman" w:cs="Times New Roman"/>
          <w:sz w:val="24"/>
          <w:szCs w:val="24"/>
        </w:rPr>
        <w:t xml:space="preserve">Thanks to the existence of cheap credit during the first decade of the </w:t>
      </w:r>
      <w:r w:rsidR="00167A20">
        <w:rPr>
          <w:rFonts w:ascii="Times New Roman" w:hAnsi="Times New Roman" w:cs="Times New Roman"/>
          <w:sz w:val="24"/>
          <w:szCs w:val="24"/>
        </w:rPr>
        <w:t>e</w:t>
      </w:r>
      <w:r w:rsidR="00E42D8D">
        <w:rPr>
          <w:rFonts w:ascii="Times New Roman" w:hAnsi="Times New Roman" w:cs="Times New Roman"/>
          <w:sz w:val="24"/>
          <w:szCs w:val="24"/>
        </w:rPr>
        <w:t xml:space="preserve">uro, </w:t>
      </w:r>
      <w:r w:rsidR="00E32F57">
        <w:rPr>
          <w:rFonts w:ascii="Times New Roman" w:hAnsi="Times New Roman" w:cs="Times New Roman"/>
          <w:sz w:val="24"/>
          <w:szCs w:val="24"/>
        </w:rPr>
        <w:t xml:space="preserve">Merkel and many other EU leaders argue, </w:t>
      </w:r>
      <w:r w:rsidR="00E42D8D">
        <w:rPr>
          <w:rFonts w:ascii="Times New Roman" w:hAnsi="Times New Roman" w:cs="Times New Roman"/>
          <w:sz w:val="24"/>
          <w:szCs w:val="24"/>
        </w:rPr>
        <w:t>several states and actors</w:t>
      </w:r>
      <w:r w:rsidR="00626D83">
        <w:rPr>
          <w:rFonts w:ascii="Times New Roman" w:hAnsi="Times New Roman" w:cs="Times New Roman"/>
          <w:sz w:val="24"/>
          <w:szCs w:val="24"/>
        </w:rPr>
        <w:t xml:space="preserve"> in the receiving countries </w:t>
      </w:r>
      <w:r w:rsidR="00E42D8D">
        <w:rPr>
          <w:rFonts w:ascii="Times New Roman" w:hAnsi="Times New Roman" w:cs="Times New Roman"/>
          <w:sz w:val="24"/>
          <w:szCs w:val="24"/>
        </w:rPr>
        <w:t xml:space="preserve">engaged in irresponsible financial acts. </w:t>
      </w:r>
      <w:r w:rsidR="00B8088E">
        <w:rPr>
          <w:rFonts w:ascii="Times New Roman" w:hAnsi="Times New Roman" w:cs="Times New Roman"/>
          <w:sz w:val="24"/>
          <w:szCs w:val="24"/>
        </w:rPr>
        <w:t>But a</w:t>
      </w:r>
      <w:r w:rsidR="00E42D8D">
        <w:rPr>
          <w:rFonts w:ascii="Times New Roman" w:hAnsi="Times New Roman" w:cs="Times New Roman"/>
          <w:sz w:val="24"/>
          <w:szCs w:val="24"/>
        </w:rPr>
        <w:t xml:space="preserve">dding up </w:t>
      </w:r>
      <w:r w:rsidR="005825CD">
        <w:rPr>
          <w:rFonts w:ascii="Times New Roman" w:hAnsi="Times New Roman" w:cs="Times New Roman"/>
          <w:sz w:val="24"/>
          <w:szCs w:val="24"/>
        </w:rPr>
        <w:t xml:space="preserve">your </w:t>
      </w:r>
      <w:r w:rsidR="00E42D8D">
        <w:rPr>
          <w:rFonts w:ascii="Times New Roman" w:hAnsi="Times New Roman" w:cs="Times New Roman"/>
          <w:sz w:val="24"/>
          <w:szCs w:val="24"/>
        </w:rPr>
        <w:t>debts and not using the funds for productive purposes c</w:t>
      </w:r>
      <w:r w:rsidR="00B8088E">
        <w:rPr>
          <w:rFonts w:ascii="Times New Roman" w:hAnsi="Times New Roman" w:cs="Times New Roman"/>
          <w:sz w:val="24"/>
          <w:szCs w:val="24"/>
        </w:rPr>
        <w:t>annot</w:t>
      </w:r>
      <w:r w:rsidR="00E42D8D">
        <w:rPr>
          <w:rFonts w:ascii="Times New Roman" w:hAnsi="Times New Roman" w:cs="Times New Roman"/>
          <w:sz w:val="24"/>
          <w:szCs w:val="24"/>
        </w:rPr>
        <w:t xml:space="preserve"> last forever; and eventually a crisis had to follow. The result has been severe strains in EU and an accentuation of the gap</w:t>
      </w:r>
      <w:r w:rsidR="00456A69">
        <w:rPr>
          <w:rFonts w:ascii="Times New Roman" w:hAnsi="Times New Roman" w:cs="Times New Roman"/>
          <w:sz w:val="24"/>
          <w:szCs w:val="24"/>
        </w:rPr>
        <w:t xml:space="preserve"> </w:t>
      </w:r>
      <w:r w:rsidR="00E42D8D">
        <w:rPr>
          <w:rFonts w:ascii="Times New Roman" w:hAnsi="Times New Roman" w:cs="Times New Roman"/>
          <w:sz w:val="24"/>
          <w:szCs w:val="24"/>
        </w:rPr>
        <w:t>between the North and the South, in terms of competitiveness, economic growth, debts and so on.</w:t>
      </w:r>
    </w:p>
    <w:p w:rsidR="000A7C19" w:rsidRDefault="00E42D8D"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In reality, however, the situation when it comes to integration in EU and the financial crisis is </w:t>
      </w:r>
      <w:r w:rsidR="00B8088E">
        <w:rPr>
          <w:rFonts w:ascii="Times New Roman" w:hAnsi="Times New Roman" w:cs="Times New Roman"/>
          <w:sz w:val="24"/>
          <w:szCs w:val="24"/>
        </w:rPr>
        <w:t xml:space="preserve">considerably more </w:t>
      </w:r>
      <w:r>
        <w:rPr>
          <w:rFonts w:ascii="Times New Roman" w:hAnsi="Times New Roman" w:cs="Times New Roman"/>
          <w:sz w:val="24"/>
          <w:szCs w:val="24"/>
        </w:rPr>
        <w:t>complex</w:t>
      </w:r>
      <w:r w:rsidR="00B8088E">
        <w:rPr>
          <w:rFonts w:ascii="Times New Roman" w:hAnsi="Times New Roman" w:cs="Times New Roman"/>
          <w:sz w:val="24"/>
          <w:szCs w:val="24"/>
        </w:rPr>
        <w:t xml:space="preserve"> and not </w:t>
      </w:r>
      <w:proofErr w:type="gramStart"/>
      <w:r w:rsidR="00B8088E">
        <w:rPr>
          <w:rFonts w:ascii="Times New Roman" w:hAnsi="Times New Roman" w:cs="Times New Roman"/>
          <w:sz w:val="24"/>
          <w:szCs w:val="24"/>
        </w:rPr>
        <w:t>so</w:t>
      </w:r>
      <w:proofErr w:type="gramEnd"/>
      <w:r w:rsidR="00B8088E">
        <w:rPr>
          <w:rFonts w:ascii="Times New Roman" w:hAnsi="Times New Roman" w:cs="Times New Roman"/>
          <w:sz w:val="24"/>
          <w:szCs w:val="24"/>
        </w:rPr>
        <w:t xml:space="preserve"> clear</w:t>
      </w:r>
      <w:r w:rsidR="00717AA7">
        <w:rPr>
          <w:rFonts w:ascii="Times New Roman" w:hAnsi="Times New Roman" w:cs="Times New Roman"/>
          <w:sz w:val="24"/>
          <w:szCs w:val="24"/>
        </w:rPr>
        <w:t xml:space="preserve"> as EU’s leaders make out</w:t>
      </w:r>
      <w:r>
        <w:rPr>
          <w:rFonts w:ascii="Times New Roman" w:hAnsi="Times New Roman" w:cs="Times New Roman"/>
          <w:sz w:val="24"/>
          <w:szCs w:val="24"/>
        </w:rPr>
        <w:t xml:space="preserve">. </w:t>
      </w:r>
      <w:r w:rsidR="00456A69">
        <w:rPr>
          <w:rFonts w:ascii="Times New Roman" w:hAnsi="Times New Roman" w:cs="Times New Roman"/>
          <w:sz w:val="24"/>
          <w:szCs w:val="24"/>
        </w:rPr>
        <w:t xml:space="preserve">One reason why the real story differs from the official one is that economic facts and analyses have become highly explosive during the crisis. Not only </w:t>
      </w:r>
      <w:r w:rsidR="00717AA7">
        <w:rPr>
          <w:rFonts w:ascii="Times New Roman" w:hAnsi="Times New Roman" w:cs="Times New Roman"/>
          <w:sz w:val="24"/>
          <w:szCs w:val="24"/>
        </w:rPr>
        <w:t>ha</w:t>
      </w:r>
      <w:r w:rsidR="00456A69">
        <w:rPr>
          <w:rFonts w:ascii="Times New Roman" w:hAnsi="Times New Roman" w:cs="Times New Roman"/>
          <w:sz w:val="24"/>
          <w:szCs w:val="24"/>
        </w:rPr>
        <w:t xml:space="preserve">s economics </w:t>
      </w:r>
      <w:r w:rsidR="00717AA7">
        <w:rPr>
          <w:rFonts w:ascii="Times New Roman" w:hAnsi="Times New Roman" w:cs="Times New Roman"/>
          <w:sz w:val="24"/>
          <w:szCs w:val="24"/>
        </w:rPr>
        <w:t xml:space="preserve">become </w:t>
      </w:r>
      <w:r w:rsidR="00456A69">
        <w:rPr>
          <w:rFonts w:ascii="Times New Roman" w:hAnsi="Times New Roman" w:cs="Times New Roman"/>
          <w:sz w:val="24"/>
          <w:szCs w:val="24"/>
        </w:rPr>
        <w:t xml:space="preserve">a form of politics in EU, as </w:t>
      </w:r>
      <w:r w:rsidR="00717AA7">
        <w:rPr>
          <w:rFonts w:ascii="Times New Roman" w:hAnsi="Times New Roman" w:cs="Times New Roman"/>
          <w:sz w:val="24"/>
          <w:szCs w:val="24"/>
        </w:rPr>
        <w:t>was</w:t>
      </w:r>
      <w:r w:rsidR="00456A69">
        <w:rPr>
          <w:rFonts w:ascii="Times New Roman" w:hAnsi="Times New Roman" w:cs="Times New Roman"/>
          <w:sz w:val="24"/>
          <w:szCs w:val="24"/>
        </w:rPr>
        <w:t xml:space="preserve"> argued earlier in this paper. There is also the fact that</w:t>
      </w:r>
      <w:r w:rsidR="000A7C19">
        <w:rPr>
          <w:rFonts w:ascii="Times New Roman" w:hAnsi="Times New Roman" w:cs="Times New Roman"/>
          <w:sz w:val="24"/>
          <w:szCs w:val="24"/>
        </w:rPr>
        <w:t xml:space="preserve"> in a crisis economic statements and analyses may have unintended and </w:t>
      </w:r>
      <w:r w:rsidR="00717AA7">
        <w:rPr>
          <w:rFonts w:ascii="Times New Roman" w:hAnsi="Times New Roman" w:cs="Times New Roman"/>
          <w:sz w:val="24"/>
          <w:szCs w:val="24"/>
        </w:rPr>
        <w:t>dire</w:t>
      </w:r>
      <w:r w:rsidR="000A7C19">
        <w:rPr>
          <w:rFonts w:ascii="Times New Roman" w:hAnsi="Times New Roman" w:cs="Times New Roman"/>
          <w:sz w:val="24"/>
          <w:szCs w:val="24"/>
        </w:rPr>
        <w:t xml:space="preserve"> consequences</w:t>
      </w:r>
      <w:r w:rsidR="00B8088E">
        <w:rPr>
          <w:rFonts w:ascii="Times New Roman" w:hAnsi="Times New Roman" w:cs="Times New Roman"/>
          <w:sz w:val="24"/>
          <w:szCs w:val="24"/>
        </w:rPr>
        <w:t xml:space="preserve">; and this has often led to monosyllabic explanations and statements </w:t>
      </w:r>
      <w:r w:rsidR="006D0DD4">
        <w:rPr>
          <w:rFonts w:ascii="Times New Roman" w:hAnsi="Times New Roman" w:cs="Times New Roman"/>
          <w:sz w:val="24"/>
          <w:szCs w:val="24"/>
        </w:rPr>
        <w:t xml:space="preserve">about </w:t>
      </w:r>
      <w:r w:rsidR="00B8088E">
        <w:rPr>
          <w:rFonts w:ascii="Times New Roman" w:hAnsi="Times New Roman" w:cs="Times New Roman"/>
          <w:sz w:val="24"/>
          <w:szCs w:val="24"/>
        </w:rPr>
        <w:t xml:space="preserve">the economic situation by </w:t>
      </w:r>
      <w:r w:rsidR="006D0DD4">
        <w:rPr>
          <w:rFonts w:ascii="Times New Roman" w:hAnsi="Times New Roman" w:cs="Times New Roman"/>
          <w:sz w:val="24"/>
          <w:szCs w:val="24"/>
        </w:rPr>
        <w:t>the actors involved</w:t>
      </w:r>
      <w:r w:rsidR="000A7C19">
        <w:rPr>
          <w:rFonts w:ascii="Times New Roman" w:hAnsi="Times New Roman" w:cs="Times New Roman"/>
          <w:sz w:val="24"/>
          <w:szCs w:val="24"/>
        </w:rPr>
        <w:t>.</w:t>
      </w:r>
    </w:p>
    <w:p w:rsidR="00FA75F8" w:rsidRDefault="00CD365C" w:rsidP="00FA75F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In terms of integration, something like the following </w:t>
      </w:r>
      <w:r w:rsidR="005825CD">
        <w:rPr>
          <w:rFonts w:ascii="Times New Roman" w:hAnsi="Times New Roman" w:cs="Times New Roman"/>
          <w:sz w:val="24"/>
          <w:szCs w:val="24"/>
        </w:rPr>
        <w:t xml:space="preserve">is closer to what </w:t>
      </w:r>
      <w:r>
        <w:rPr>
          <w:rFonts w:ascii="Times New Roman" w:hAnsi="Times New Roman" w:cs="Times New Roman"/>
          <w:sz w:val="24"/>
          <w:szCs w:val="24"/>
        </w:rPr>
        <w:t xml:space="preserve">has </w:t>
      </w:r>
      <w:r w:rsidR="005825CD">
        <w:rPr>
          <w:rFonts w:ascii="Times New Roman" w:hAnsi="Times New Roman" w:cs="Times New Roman"/>
          <w:sz w:val="24"/>
          <w:szCs w:val="24"/>
        </w:rPr>
        <w:t>taken place</w:t>
      </w:r>
      <w:r>
        <w:rPr>
          <w:rFonts w:ascii="Times New Roman" w:hAnsi="Times New Roman" w:cs="Times New Roman"/>
          <w:sz w:val="24"/>
          <w:szCs w:val="24"/>
        </w:rPr>
        <w:t xml:space="preserve">. As the euro was introduced, the effort to bring about </w:t>
      </w:r>
      <w:r w:rsidR="006D0DD4">
        <w:rPr>
          <w:rFonts w:ascii="Times New Roman" w:hAnsi="Times New Roman" w:cs="Times New Roman"/>
          <w:sz w:val="24"/>
          <w:szCs w:val="24"/>
        </w:rPr>
        <w:t xml:space="preserve">unity in Europe intensified. </w:t>
      </w:r>
      <w:r w:rsidR="00717AA7">
        <w:rPr>
          <w:rFonts w:ascii="Times New Roman" w:hAnsi="Times New Roman" w:cs="Times New Roman"/>
          <w:sz w:val="24"/>
          <w:szCs w:val="24"/>
        </w:rPr>
        <w:t xml:space="preserve">It was well understood </w:t>
      </w:r>
      <w:r w:rsidR="005825CD">
        <w:rPr>
          <w:rFonts w:ascii="Times New Roman" w:hAnsi="Times New Roman" w:cs="Times New Roman"/>
          <w:sz w:val="24"/>
          <w:szCs w:val="24"/>
        </w:rPr>
        <w:t xml:space="preserve">at the time </w:t>
      </w:r>
      <w:r w:rsidR="00717AA7">
        <w:rPr>
          <w:rFonts w:ascii="Times New Roman" w:hAnsi="Times New Roman" w:cs="Times New Roman"/>
          <w:sz w:val="24"/>
          <w:szCs w:val="24"/>
        </w:rPr>
        <w:t>that among EU’s member states there were some that had well-run economies, while others were poorly run and had low productivity. T</w:t>
      </w:r>
      <w:r w:rsidR="006D0DD4">
        <w:rPr>
          <w:rFonts w:ascii="Times New Roman" w:hAnsi="Times New Roman" w:cs="Times New Roman"/>
          <w:sz w:val="24"/>
          <w:szCs w:val="24"/>
        </w:rPr>
        <w:t>he focus</w:t>
      </w:r>
      <w:r w:rsidR="00717AA7">
        <w:rPr>
          <w:rFonts w:ascii="Times New Roman" w:hAnsi="Times New Roman" w:cs="Times New Roman"/>
          <w:sz w:val="24"/>
          <w:szCs w:val="24"/>
        </w:rPr>
        <w:t xml:space="preserve"> however</w:t>
      </w:r>
      <w:r w:rsidR="00FA75F8" w:rsidRPr="00FA75F8">
        <w:rPr>
          <w:rFonts w:ascii="Times New Roman" w:hAnsi="Times New Roman" w:cs="Times New Roman"/>
          <w:sz w:val="24"/>
          <w:szCs w:val="24"/>
        </w:rPr>
        <w:t xml:space="preserve"> </w:t>
      </w:r>
      <w:r w:rsidR="005825CD">
        <w:rPr>
          <w:rFonts w:ascii="Times New Roman" w:hAnsi="Times New Roman" w:cs="Times New Roman"/>
          <w:sz w:val="24"/>
          <w:szCs w:val="24"/>
        </w:rPr>
        <w:t xml:space="preserve">– and this is a crucial point that is not part of the official story - now </w:t>
      </w:r>
      <w:r w:rsidR="00FA75F8">
        <w:rPr>
          <w:rFonts w:ascii="Times New Roman" w:hAnsi="Times New Roman" w:cs="Times New Roman"/>
          <w:sz w:val="24"/>
          <w:szCs w:val="24"/>
        </w:rPr>
        <w:t>shifted from the individual countries to Europe as a whole. Like earlier measures to build EU, EMU had its own spill-over</w:t>
      </w:r>
      <w:r w:rsidR="005825CD">
        <w:rPr>
          <w:rFonts w:ascii="Times New Roman" w:hAnsi="Times New Roman" w:cs="Times New Roman"/>
          <w:sz w:val="24"/>
          <w:szCs w:val="24"/>
        </w:rPr>
        <w:t>s</w:t>
      </w:r>
      <w:r w:rsidR="00FA75F8">
        <w:rPr>
          <w:rFonts w:ascii="Times New Roman" w:hAnsi="Times New Roman" w:cs="Times New Roman"/>
          <w:sz w:val="24"/>
          <w:szCs w:val="24"/>
        </w:rPr>
        <w:t>.</w:t>
      </w:r>
    </w:p>
    <w:p w:rsidR="001730AE" w:rsidRDefault="00FA75F8" w:rsidP="001730AE">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Patrick </w:t>
      </w:r>
      <w:proofErr w:type="spellStart"/>
      <w:r>
        <w:rPr>
          <w:rFonts w:ascii="Times New Roman" w:hAnsi="Times New Roman" w:cs="Times New Roman"/>
          <w:sz w:val="24"/>
          <w:szCs w:val="24"/>
        </w:rPr>
        <w:t>Hon</w:t>
      </w:r>
      <w:r w:rsidR="00EE7220">
        <w:rPr>
          <w:rFonts w:ascii="Times New Roman" w:hAnsi="Times New Roman" w:cs="Times New Roman"/>
          <w:sz w:val="24"/>
          <w:szCs w:val="24"/>
        </w:rPr>
        <w:t>o</w:t>
      </w:r>
      <w:r>
        <w:rPr>
          <w:rFonts w:ascii="Times New Roman" w:hAnsi="Times New Roman" w:cs="Times New Roman"/>
          <w:sz w:val="24"/>
          <w:szCs w:val="24"/>
        </w:rPr>
        <w:t>han</w:t>
      </w:r>
      <w:proofErr w:type="spellEnd"/>
      <w:r>
        <w:rPr>
          <w:rFonts w:ascii="Times New Roman" w:hAnsi="Times New Roman" w:cs="Times New Roman"/>
          <w:sz w:val="24"/>
          <w:szCs w:val="24"/>
        </w:rPr>
        <w:t xml:space="preserve">, who became the governor of the Central Bank of Ireland in 2009, the </w:t>
      </w:r>
      <w:r w:rsidR="005825CD">
        <w:rPr>
          <w:rFonts w:ascii="Times New Roman" w:hAnsi="Times New Roman" w:cs="Times New Roman"/>
          <w:sz w:val="24"/>
          <w:szCs w:val="24"/>
        </w:rPr>
        <w:t>idea that EU was a community and not just a number of individual countries</w:t>
      </w:r>
      <w:r>
        <w:rPr>
          <w:rFonts w:ascii="Times New Roman" w:hAnsi="Times New Roman" w:cs="Times New Roman"/>
          <w:sz w:val="24"/>
          <w:szCs w:val="24"/>
        </w:rPr>
        <w:t xml:space="preserve"> was strong among policy makers at this point:</w:t>
      </w:r>
    </w:p>
    <w:p w:rsidR="006D0DD4" w:rsidRDefault="001730AE" w:rsidP="00EE7220">
      <w:pPr>
        <w:spacing w:before="100" w:beforeAutospacing="1" w:after="100" w:afterAutospacing="1" w:line="360" w:lineRule="auto"/>
        <w:ind w:left="720"/>
        <w:rPr>
          <w:rFonts w:ascii="Times New Roman" w:hAnsi="Times New Roman" w:cs="Times New Roman"/>
          <w:sz w:val="24"/>
          <w:szCs w:val="24"/>
        </w:rPr>
      </w:pPr>
      <w:r>
        <w:rPr>
          <w:rFonts w:ascii="Times New Roman" w:hAnsi="Times New Roman" w:cs="Times New Roman"/>
          <w:sz w:val="24"/>
          <w:szCs w:val="24"/>
        </w:rPr>
        <w:t xml:space="preserve">In the early years after the Euro was set up, the main approach was to look at the Euro area as a whole. </w:t>
      </w:r>
      <w:r w:rsidR="006D0DD4">
        <w:rPr>
          <w:rFonts w:ascii="Times New Roman" w:hAnsi="Times New Roman" w:cs="Times New Roman"/>
          <w:sz w:val="24"/>
          <w:szCs w:val="24"/>
        </w:rPr>
        <w:t xml:space="preserve">You would look at statistics for the whole </w:t>
      </w:r>
      <w:r w:rsidR="00FA75F8">
        <w:rPr>
          <w:rFonts w:ascii="Times New Roman" w:hAnsi="Times New Roman" w:cs="Times New Roman"/>
          <w:sz w:val="24"/>
          <w:szCs w:val="24"/>
        </w:rPr>
        <w:t>area, not at individual countries. If people asked policy makers about issues like the balance of payments for individual countries, they would be told: ‘Oh this is so 1980s, don’t you know that we’re in a monetary union now, the balance of payments doesn’t count.</w:t>
      </w:r>
      <w:r w:rsidR="000A57EC">
        <w:rPr>
          <w:rFonts w:ascii="Times New Roman" w:hAnsi="Times New Roman" w:cs="Times New Roman"/>
          <w:sz w:val="24"/>
          <w:szCs w:val="24"/>
        </w:rPr>
        <w:t xml:space="preserve">’ Well, we know [today, </w:t>
      </w:r>
      <w:r w:rsidR="000A57EC">
        <w:rPr>
          <w:rFonts w:ascii="Times New Roman" w:hAnsi="Times New Roman" w:cs="Times New Roman"/>
          <w:sz w:val="24"/>
          <w:szCs w:val="24"/>
        </w:rPr>
        <w:lastRenderedPageBreak/>
        <w:t xml:space="preserve">in 2010] that the balance of payments does matter, national vulnerabilities do matter. (Marsh 2011:256)  </w:t>
      </w:r>
      <w:r w:rsidR="00FA75F8">
        <w:rPr>
          <w:rFonts w:ascii="Times New Roman" w:hAnsi="Times New Roman" w:cs="Times New Roman"/>
          <w:sz w:val="24"/>
          <w:szCs w:val="24"/>
        </w:rPr>
        <w:t xml:space="preserve"> </w:t>
      </w:r>
      <w:r w:rsidR="006D0DD4">
        <w:rPr>
          <w:rFonts w:ascii="Times New Roman" w:hAnsi="Times New Roman" w:cs="Times New Roman"/>
          <w:sz w:val="24"/>
          <w:szCs w:val="24"/>
        </w:rPr>
        <w:t xml:space="preserve"> </w:t>
      </w:r>
      <w:r w:rsidR="006D0DD4">
        <w:rPr>
          <w:rFonts w:ascii="Times New Roman" w:hAnsi="Times New Roman" w:cs="Times New Roman"/>
          <w:sz w:val="24"/>
          <w:szCs w:val="24"/>
        </w:rPr>
        <w:tab/>
      </w:r>
      <w:r w:rsidR="00CD365C">
        <w:rPr>
          <w:rFonts w:ascii="Times New Roman" w:hAnsi="Times New Roman" w:cs="Times New Roman"/>
          <w:sz w:val="24"/>
          <w:szCs w:val="24"/>
        </w:rPr>
        <w:t xml:space="preserve"> </w:t>
      </w:r>
    </w:p>
    <w:p w:rsidR="00CD365C" w:rsidRDefault="000A57EC"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This shift in focus, first from individual countries to the </w:t>
      </w:r>
      <w:r w:rsidR="0092653C">
        <w:rPr>
          <w:rFonts w:ascii="Times New Roman" w:hAnsi="Times New Roman" w:cs="Times New Roman"/>
          <w:sz w:val="24"/>
          <w:szCs w:val="24"/>
        </w:rPr>
        <w:t>E</w:t>
      </w:r>
      <w:r>
        <w:rPr>
          <w:rFonts w:ascii="Times New Roman" w:hAnsi="Times New Roman" w:cs="Times New Roman"/>
          <w:sz w:val="24"/>
          <w:szCs w:val="24"/>
        </w:rPr>
        <w:t xml:space="preserve">urozone as a unity, and later back to the individual countries, was also played out in an arena that no-one had been thinking too much about when EMU was put together, namely the market for </w:t>
      </w:r>
      <w:r w:rsidR="0092653C">
        <w:rPr>
          <w:rFonts w:ascii="Times New Roman" w:hAnsi="Times New Roman" w:cs="Times New Roman"/>
          <w:sz w:val="24"/>
          <w:szCs w:val="24"/>
        </w:rPr>
        <w:t>E</w:t>
      </w:r>
      <w:r>
        <w:rPr>
          <w:rFonts w:ascii="Times New Roman" w:hAnsi="Times New Roman" w:cs="Times New Roman"/>
          <w:sz w:val="24"/>
          <w:szCs w:val="24"/>
        </w:rPr>
        <w:t>urozone bonds. W</w:t>
      </w:r>
      <w:r w:rsidR="00CD365C">
        <w:rPr>
          <w:rFonts w:ascii="Times New Roman" w:hAnsi="Times New Roman" w:cs="Times New Roman"/>
          <w:sz w:val="24"/>
          <w:szCs w:val="24"/>
        </w:rPr>
        <w:t xml:space="preserve">hen European integration is discussed, references are typically made to its citizens and what these think according to surveys. Investors, in contrast, are ignored, but as we shall see they were to play a key role in what was now about to take place. Their view of </w:t>
      </w:r>
      <w:r w:rsidR="00717AA7">
        <w:rPr>
          <w:rFonts w:ascii="Times New Roman" w:hAnsi="Times New Roman" w:cs="Times New Roman"/>
          <w:sz w:val="24"/>
          <w:szCs w:val="24"/>
        </w:rPr>
        <w:t>wh</w:t>
      </w:r>
      <w:r w:rsidR="00710526">
        <w:rPr>
          <w:rFonts w:ascii="Times New Roman" w:hAnsi="Times New Roman" w:cs="Times New Roman"/>
          <w:sz w:val="24"/>
          <w:szCs w:val="24"/>
        </w:rPr>
        <w:t xml:space="preserve">ether </w:t>
      </w:r>
      <w:r w:rsidR="00717AA7">
        <w:rPr>
          <w:rFonts w:ascii="Times New Roman" w:hAnsi="Times New Roman" w:cs="Times New Roman"/>
          <w:sz w:val="24"/>
          <w:szCs w:val="24"/>
        </w:rPr>
        <w:t xml:space="preserve">there </w:t>
      </w:r>
      <w:r w:rsidR="00710526">
        <w:rPr>
          <w:rFonts w:ascii="Times New Roman" w:hAnsi="Times New Roman" w:cs="Times New Roman"/>
          <w:sz w:val="24"/>
          <w:szCs w:val="24"/>
        </w:rPr>
        <w:t xml:space="preserve">was </w:t>
      </w:r>
      <w:r w:rsidR="00717AA7">
        <w:rPr>
          <w:rFonts w:ascii="Times New Roman" w:hAnsi="Times New Roman" w:cs="Times New Roman"/>
          <w:sz w:val="24"/>
          <w:szCs w:val="24"/>
        </w:rPr>
        <w:t xml:space="preserve">a European Community or not, </w:t>
      </w:r>
      <w:r>
        <w:rPr>
          <w:rFonts w:ascii="Times New Roman" w:hAnsi="Times New Roman" w:cs="Times New Roman"/>
          <w:sz w:val="24"/>
          <w:szCs w:val="24"/>
        </w:rPr>
        <w:t>t</w:t>
      </w:r>
      <w:r w:rsidR="00CD365C">
        <w:rPr>
          <w:rFonts w:ascii="Times New Roman" w:hAnsi="Times New Roman" w:cs="Times New Roman"/>
          <w:sz w:val="24"/>
          <w:szCs w:val="24"/>
        </w:rPr>
        <w:t xml:space="preserve">urned out to be </w:t>
      </w:r>
      <w:r w:rsidR="00DB1A70">
        <w:rPr>
          <w:rFonts w:ascii="Times New Roman" w:hAnsi="Times New Roman" w:cs="Times New Roman"/>
          <w:sz w:val="24"/>
          <w:szCs w:val="24"/>
        </w:rPr>
        <w:t>decisive</w:t>
      </w:r>
      <w:r w:rsidR="00CD365C">
        <w:rPr>
          <w:rFonts w:ascii="Times New Roman" w:hAnsi="Times New Roman" w:cs="Times New Roman"/>
          <w:sz w:val="24"/>
          <w:szCs w:val="24"/>
        </w:rPr>
        <w:t>.</w:t>
      </w:r>
    </w:p>
    <w:p w:rsidR="00161FF5" w:rsidRDefault="00CD365C"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8A2D1B">
        <w:rPr>
          <w:rFonts w:ascii="Times New Roman" w:hAnsi="Times New Roman" w:cs="Times New Roman"/>
          <w:sz w:val="24"/>
          <w:szCs w:val="24"/>
        </w:rPr>
        <w:t xml:space="preserve">Investors, who had been used to distinguish sharply before the </w:t>
      </w:r>
      <w:r w:rsidR="003A5C05">
        <w:rPr>
          <w:rFonts w:ascii="Times New Roman" w:hAnsi="Times New Roman" w:cs="Times New Roman"/>
          <w:sz w:val="24"/>
          <w:szCs w:val="24"/>
        </w:rPr>
        <w:t>e</w:t>
      </w:r>
      <w:r w:rsidR="008A2D1B">
        <w:rPr>
          <w:rFonts w:ascii="Times New Roman" w:hAnsi="Times New Roman" w:cs="Times New Roman"/>
          <w:sz w:val="24"/>
          <w:szCs w:val="24"/>
        </w:rPr>
        <w:t xml:space="preserve">uro was introduced between, say, the price for a German bond and a Greek bond, now started to pay roughly the same for all bonds issued by </w:t>
      </w:r>
      <w:r w:rsidR="003A5C05">
        <w:rPr>
          <w:rFonts w:ascii="Times New Roman" w:hAnsi="Times New Roman" w:cs="Times New Roman"/>
          <w:sz w:val="24"/>
          <w:szCs w:val="24"/>
        </w:rPr>
        <w:t>e</w:t>
      </w:r>
      <w:r w:rsidR="008A2D1B">
        <w:rPr>
          <w:rFonts w:ascii="Times New Roman" w:hAnsi="Times New Roman" w:cs="Times New Roman"/>
          <w:sz w:val="24"/>
          <w:szCs w:val="24"/>
        </w:rPr>
        <w:t xml:space="preserve">uro states. </w:t>
      </w:r>
      <w:r w:rsidR="005D6B85">
        <w:rPr>
          <w:rFonts w:ascii="Times New Roman" w:hAnsi="Times New Roman" w:cs="Times New Roman"/>
          <w:sz w:val="24"/>
          <w:szCs w:val="24"/>
        </w:rPr>
        <w:t xml:space="preserve">One reason </w:t>
      </w:r>
      <w:r w:rsidR="00717AA7">
        <w:rPr>
          <w:rFonts w:ascii="Times New Roman" w:hAnsi="Times New Roman" w:cs="Times New Roman"/>
          <w:sz w:val="24"/>
          <w:szCs w:val="24"/>
        </w:rPr>
        <w:t xml:space="preserve">for this </w:t>
      </w:r>
      <w:r w:rsidR="005D6B85">
        <w:rPr>
          <w:rFonts w:ascii="Times New Roman" w:hAnsi="Times New Roman" w:cs="Times New Roman"/>
          <w:sz w:val="24"/>
          <w:szCs w:val="24"/>
        </w:rPr>
        <w:t xml:space="preserve">was probably </w:t>
      </w:r>
      <w:r w:rsidR="004A264E">
        <w:rPr>
          <w:rFonts w:ascii="Times New Roman" w:hAnsi="Times New Roman" w:cs="Times New Roman"/>
          <w:sz w:val="24"/>
          <w:szCs w:val="24"/>
        </w:rPr>
        <w:t xml:space="preserve">optimism or a sense that the Eurozone was being integrated and that collectively </w:t>
      </w:r>
      <w:r w:rsidR="00717AA7">
        <w:rPr>
          <w:rFonts w:ascii="Times New Roman" w:hAnsi="Times New Roman" w:cs="Times New Roman"/>
          <w:sz w:val="24"/>
          <w:szCs w:val="24"/>
        </w:rPr>
        <w:t>the region</w:t>
      </w:r>
      <w:r w:rsidR="004A264E">
        <w:rPr>
          <w:rFonts w:ascii="Times New Roman" w:hAnsi="Times New Roman" w:cs="Times New Roman"/>
          <w:sz w:val="24"/>
          <w:szCs w:val="24"/>
        </w:rPr>
        <w:t xml:space="preserve"> was very strong</w:t>
      </w:r>
      <w:r w:rsidR="00E8603B">
        <w:rPr>
          <w:rFonts w:ascii="Times New Roman" w:hAnsi="Times New Roman" w:cs="Times New Roman"/>
          <w:sz w:val="24"/>
          <w:szCs w:val="24"/>
        </w:rPr>
        <w:t xml:space="preserve"> (e.g. Swedberg 2012)</w:t>
      </w:r>
      <w:r w:rsidR="004A264E">
        <w:rPr>
          <w:rFonts w:ascii="Times New Roman" w:hAnsi="Times New Roman" w:cs="Times New Roman"/>
          <w:sz w:val="24"/>
          <w:szCs w:val="24"/>
        </w:rPr>
        <w:t>.</w:t>
      </w:r>
      <w:r w:rsidR="00FA2BA1">
        <w:rPr>
          <w:rFonts w:ascii="Times New Roman" w:hAnsi="Times New Roman" w:cs="Times New Roman"/>
          <w:sz w:val="24"/>
          <w:szCs w:val="24"/>
        </w:rPr>
        <w:t xml:space="preserve"> </w:t>
      </w:r>
      <w:r w:rsidR="005D6B85">
        <w:rPr>
          <w:rFonts w:ascii="Times New Roman" w:hAnsi="Times New Roman" w:cs="Times New Roman"/>
          <w:sz w:val="24"/>
          <w:szCs w:val="24"/>
        </w:rPr>
        <w:t>Another may have been that the investors were sloppy and did not do their homework</w:t>
      </w:r>
      <w:r w:rsidR="00E8603B">
        <w:rPr>
          <w:rFonts w:ascii="Times New Roman" w:hAnsi="Times New Roman" w:cs="Times New Roman"/>
          <w:sz w:val="24"/>
          <w:szCs w:val="24"/>
        </w:rPr>
        <w:t xml:space="preserve"> (e.g. Lewis 201</w:t>
      </w:r>
      <w:r w:rsidR="00DE5A86">
        <w:rPr>
          <w:rFonts w:ascii="Times New Roman" w:hAnsi="Times New Roman" w:cs="Times New Roman"/>
          <w:sz w:val="24"/>
          <w:szCs w:val="24"/>
        </w:rPr>
        <w:t>2</w:t>
      </w:r>
      <w:r w:rsidR="00E8603B">
        <w:rPr>
          <w:rFonts w:ascii="Times New Roman" w:hAnsi="Times New Roman" w:cs="Times New Roman"/>
          <w:sz w:val="24"/>
          <w:szCs w:val="24"/>
        </w:rPr>
        <w:t>)</w:t>
      </w:r>
      <w:r w:rsidR="005D6B85">
        <w:rPr>
          <w:rFonts w:ascii="Times New Roman" w:hAnsi="Times New Roman" w:cs="Times New Roman"/>
          <w:sz w:val="24"/>
          <w:szCs w:val="24"/>
        </w:rPr>
        <w:t xml:space="preserve">. Which of these two reasons </w:t>
      </w:r>
      <w:r w:rsidR="004F4B56">
        <w:rPr>
          <w:rFonts w:ascii="Times New Roman" w:hAnsi="Times New Roman" w:cs="Times New Roman"/>
          <w:sz w:val="24"/>
          <w:szCs w:val="24"/>
        </w:rPr>
        <w:t xml:space="preserve">was involved </w:t>
      </w:r>
      <w:r w:rsidR="005D6B85">
        <w:rPr>
          <w:rFonts w:ascii="Times New Roman" w:hAnsi="Times New Roman" w:cs="Times New Roman"/>
          <w:sz w:val="24"/>
          <w:szCs w:val="24"/>
        </w:rPr>
        <w:t>(or what mixture of the two)</w:t>
      </w:r>
      <w:r w:rsidR="004F4B56">
        <w:rPr>
          <w:rFonts w:ascii="Times New Roman" w:hAnsi="Times New Roman" w:cs="Times New Roman"/>
          <w:sz w:val="24"/>
          <w:szCs w:val="24"/>
        </w:rPr>
        <w:t>, is</w:t>
      </w:r>
      <w:r w:rsidR="005D6B85">
        <w:rPr>
          <w:rFonts w:ascii="Times New Roman" w:hAnsi="Times New Roman" w:cs="Times New Roman"/>
          <w:sz w:val="24"/>
          <w:szCs w:val="24"/>
        </w:rPr>
        <w:t xml:space="preserve"> impossible to say</w:t>
      </w:r>
      <w:r w:rsidR="00717AA7">
        <w:rPr>
          <w:rFonts w:ascii="Times New Roman" w:hAnsi="Times New Roman" w:cs="Times New Roman"/>
          <w:sz w:val="24"/>
          <w:szCs w:val="24"/>
        </w:rPr>
        <w:t>,</w:t>
      </w:r>
      <w:r w:rsidR="005D6B85">
        <w:rPr>
          <w:rFonts w:ascii="Times New Roman" w:hAnsi="Times New Roman" w:cs="Times New Roman"/>
          <w:sz w:val="24"/>
          <w:szCs w:val="24"/>
        </w:rPr>
        <w:t xml:space="preserve"> because </w:t>
      </w:r>
      <w:r w:rsidR="00161FF5">
        <w:rPr>
          <w:rFonts w:ascii="Times New Roman" w:hAnsi="Times New Roman" w:cs="Times New Roman"/>
          <w:sz w:val="24"/>
          <w:szCs w:val="24"/>
        </w:rPr>
        <w:t xml:space="preserve">there </w:t>
      </w:r>
      <w:proofErr w:type="gramStart"/>
      <w:r w:rsidR="00161FF5">
        <w:rPr>
          <w:rFonts w:ascii="Times New Roman" w:hAnsi="Times New Roman" w:cs="Times New Roman"/>
          <w:sz w:val="24"/>
          <w:szCs w:val="24"/>
        </w:rPr>
        <w:t>exist</w:t>
      </w:r>
      <w:proofErr w:type="gramEnd"/>
      <w:r w:rsidR="00161FF5">
        <w:rPr>
          <w:rFonts w:ascii="Times New Roman" w:hAnsi="Times New Roman" w:cs="Times New Roman"/>
          <w:sz w:val="24"/>
          <w:szCs w:val="24"/>
        </w:rPr>
        <w:t xml:space="preserve"> next to no empirical studies of the role </w:t>
      </w:r>
      <w:r w:rsidR="00717AA7">
        <w:rPr>
          <w:rFonts w:ascii="Times New Roman" w:hAnsi="Times New Roman" w:cs="Times New Roman"/>
          <w:sz w:val="24"/>
          <w:szCs w:val="24"/>
        </w:rPr>
        <w:t xml:space="preserve">played by the </w:t>
      </w:r>
      <w:r w:rsidR="005D6B85">
        <w:rPr>
          <w:rFonts w:ascii="Times New Roman" w:hAnsi="Times New Roman" w:cs="Times New Roman"/>
          <w:sz w:val="24"/>
          <w:szCs w:val="24"/>
        </w:rPr>
        <w:t xml:space="preserve">investors </w:t>
      </w:r>
      <w:r w:rsidR="00161FF5">
        <w:rPr>
          <w:rFonts w:ascii="Times New Roman" w:hAnsi="Times New Roman" w:cs="Times New Roman"/>
          <w:sz w:val="24"/>
          <w:szCs w:val="24"/>
        </w:rPr>
        <w:t>in the euro crisis</w:t>
      </w:r>
      <w:r w:rsidR="00717AA7">
        <w:rPr>
          <w:rFonts w:ascii="Times New Roman" w:hAnsi="Times New Roman" w:cs="Times New Roman"/>
          <w:sz w:val="24"/>
          <w:szCs w:val="24"/>
        </w:rPr>
        <w:t>: who they are, what they think, what their strategies are, and the like.</w:t>
      </w:r>
      <w:r w:rsidR="004F4B56">
        <w:rPr>
          <w:rFonts w:ascii="Times New Roman" w:hAnsi="Times New Roman" w:cs="Times New Roman"/>
          <w:sz w:val="24"/>
          <w:szCs w:val="24"/>
        </w:rPr>
        <w:t xml:space="preserve"> </w:t>
      </w:r>
    </w:p>
    <w:p w:rsidR="00FA2BA1" w:rsidRDefault="00161FF5" w:rsidP="00161FF5">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A2BA1">
        <w:rPr>
          <w:rFonts w:ascii="Times New Roman" w:hAnsi="Times New Roman" w:cs="Times New Roman"/>
          <w:sz w:val="24"/>
          <w:szCs w:val="24"/>
        </w:rPr>
        <w:t>The ECB supported th</w:t>
      </w:r>
      <w:r>
        <w:rPr>
          <w:rFonts w:ascii="Times New Roman" w:hAnsi="Times New Roman" w:cs="Times New Roman"/>
          <w:sz w:val="24"/>
          <w:szCs w:val="24"/>
        </w:rPr>
        <w:t>e</w:t>
      </w:r>
      <w:r w:rsidR="00FA2BA1">
        <w:rPr>
          <w:rFonts w:ascii="Times New Roman" w:hAnsi="Times New Roman" w:cs="Times New Roman"/>
          <w:sz w:val="24"/>
          <w:szCs w:val="24"/>
        </w:rPr>
        <w:t xml:space="preserve"> tendency to pay the same price for all bonds issued by </w:t>
      </w:r>
      <w:r w:rsidR="005862B3">
        <w:rPr>
          <w:rFonts w:ascii="Times New Roman" w:hAnsi="Times New Roman" w:cs="Times New Roman"/>
          <w:sz w:val="24"/>
          <w:szCs w:val="24"/>
        </w:rPr>
        <w:t>e</w:t>
      </w:r>
      <w:r w:rsidR="00FA2BA1">
        <w:rPr>
          <w:rFonts w:ascii="Times New Roman" w:hAnsi="Times New Roman" w:cs="Times New Roman"/>
          <w:sz w:val="24"/>
          <w:szCs w:val="24"/>
        </w:rPr>
        <w:t>uro states in various ways.</w:t>
      </w:r>
      <w:r w:rsidR="00B8088E">
        <w:rPr>
          <w:rFonts w:ascii="Times New Roman" w:hAnsi="Times New Roman" w:cs="Times New Roman"/>
          <w:sz w:val="24"/>
          <w:szCs w:val="24"/>
        </w:rPr>
        <w:t xml:space="preserve"> </w:t>
      </w:r>
      <w:r>
        <w:rPr>
          <w:rFonts w:ascii="Times New Roman" w:hAnsi="Times New Roman" w:cs="Times New Roman"/>
          <w:sz w:val="24"/>
          <w:szCs w:val="24"/>
        </w:rPr>
        <w:t xml:space="preserve">It </w:t>
      </w:r>
      <w:r w:rsidR="00B831A3">
        <w:rPr>
          <w:rFonts w:ascii="Times New Roman" w:hAnsi="Times New Roman" w:cs="Times New Roman"/>
          <w:sz w:val="24"/>
          <w:szCs w:val="24"/>
        </w:rPr>
        <w:t xml:space="preserve">did this because it </w:t>
      </w:r>
      <w:r>
        <w:rPr>
          <w:rFonts w:ascii="Times New Roman" w:hAnsi="Times New Roman" w:cs="Times New Roman"/>
          <w:sz w:val="24"/>
          <w:szCs w:val="24"/>
        </w:rPr>
        <w:t xml:space="preserve">wanted to </w:t>
      </w:r>
      <w:r w:rsidR="00435078">
        <w:rPr>
          <w:rFonts w:ascii="Times New Roman" w:hAnsi="Times New Roman" w:cs="Times New Roman"/>
          <w:sz w:val="24"/>
          <w:szCs w:val="24"/>
        </w:rPr>
        <w:t xml:space="preserve">accelerate the </w:t>
      </w:r>
      <w:r>
        <w:rPr>
          <w:rFonts w:ascii="Times New Roman" w:hAnsi="Times New Roman" w:cs="Times New Roman"/>
          <w:sz w:val="24"/>
          <w:szCs w:val="24"/>
        </w:rPr>
        <w:t xml:space="preserve">financial </w:t>
      </w:r>
      <w:r w:rsidR="00435078">
        <w:rPr>
          <w:rFonts w:ascii="Times New Roman" w:hAnsi="Times New Roman" w:cs="Times New Roman"/>
          <w:sz w:val="24"/>
          <w:szCs w:val="24"/>
        </w:rPr>
        <w:t>integration of the Eurozone</w:t>
      </w:r>
      <w:r>
        <w:rPr>
          <w:rFonts w:ascii="Times New Roman" w:hAnsi="Times New Roman" w:cs="Times New Roman"/>
          <w:sz w:val="24"/>
          <w:szCs w:val="24"/>
        </w:rPr>
        <w:t>; and this was one way</w:t>
      </w:r>
      <w:r w:rsidR="00B831A3">
        <w:rPr>
          <w:rFonts w:ascii="Times New Roman" w:hAnsi="Times New Roman" w:cs="Times New Roman"/>
          <w:sz w:val="24"/>
          <w:szCs w:val="24"/>
        </w:rPr>
        <w:t xml:space="preserve"> of doing so</w:t>
      </w:r>
      <w:r w:rsidR="00717AA7">
        <w:rPr>
          <w:rFonts w:ascii="Times New Roman" w:hAnsi="Times New Roman" w:cs="Times New Roman"/>
          <w:sz w:val="24"/>
          <w:szCs w:val="24"/>
        </w:rPr>
        <w:t xml:space="preserve"> (e.g. Soros 2013)</w:t>
      </w:r>
      <w:r w:rsidR="00435078">
        <w:rPr>
          <w:rFonts w:ascii="Times New Roman" w:hAnsi="Times New Roman" w:cs="Times New Roman"/>
          <w:sz w:val="24"/>
          <w:szCs w:val="24"/>
        </w:rPr>
        <w:t xml:space="preserve">. The standard definition of a market, </w:t>
      </w:r>
      <w:r w:rsidR="00B831A3">
        <w:rPr>
          <w:rFonts w:ascii="Times New Roman" w:hAnsi="Times New Roman" w:cs="Times New Roman"/>
          <w:sz w:val="24"/>
          <w:szCs w:val="24"/>
        </w:rPr>
        <w:t xml:space="preserve">it can be added, </w:t>
      </w:r>
      <w:r w:rsidR="00435078">
        <w:rPr>
          <w:rFonts w:ascii="Times New Roman" w:hAnsi="Times New Roman" w:cs="Times New Roman"/>
          <w:sz w:val="24"/>
          <w:szCs w:val="24"/>
        </w:rPr>
        <w:t xml:space="preserve">is precisely </w:t>
      </w:r>
      <w:r w:rsidR="00B831A3">
        <w:rPr>
          <w:rFonts w:ascii="Times New Roman" w:hAnsi="Times New Roman" w:cs="Times New Roman"/>
          <w:sz w:val="24"/>
          <w:szCs w:val="24"/>
        </w:rPr>
        <w:t xml:space="preserve">that </w:t>
      </w:r>
      <w:r w:rsidR="00B8088E">
        <w:rPr>
          <w:rFonts w:ascii="Times New Roman" w:hAnsi="Times New Roman" w:cs="Times New Roman"/>
          <w:sz w:val="24"/>
          <w:szCs w:val="24"/>
        </w:rPr>
        <w:t>the same item has the same price</w:t>
      </w:r>
      <w:r w:rsidR="00B831A3">
        <w:rPr>
          <w:rFonts w:ascii="Times New Roman" w:hAnsi="Times New Roman" w:cs="Times New Roman"/>
          <w:sz w:val="24"/>
          <w:szCs w:val="24"/>
        </w:rPr>
        <w:t xml:space="preserve"> within a geographic area</w:t>
      </w:r>
      <w:r w:rsidR="00717AA7">
        <w:rPr>
          <w:rFonts w:ascii="Times New Roman" w:hAnsi="Times New Roman" w:cs="Times New Roman"/>
          <w:sz w:val="24"/>
          <w:szCs w:val="24"/>
        </w:rPr>
        <w:t xml:space="preserve"> (e.g. Marshall </w:t>
      </w:r>
      <w:r w:rsidR="003E051D">
        <w:rPr>
          <w:rFonts w:ascii="Times New Roman" w:hAnsi="Times New Roman" w:cs="Times New Roman"/>
          <w:sz w:val="24"/>
          <w:szCs w:val="24"/>
        </w:rPr>
        <w:t>1</w:t>
      </w:r>
      <w:r w:rsidR="00717AA7">
        <w:rPr>
          <w:rFonts w:ascii="Times New Roman" w:hAnsi="Times New Roman" w:cs="Times New Roman"/>
          <w:sz w:val="24"/>
          <w:szCs w:val="24"/>
        </w:rPr>
        <w:t>961, 2:324)</w:t>
      </w:r>
      <w:r w:rsidR="00B8088E">
        <w:rPr>
          <w:rFonts w:ascii="Times New Roman" w:hAnsi="Times New Roman" w:cs="Times New Roman"/>
          <w:sz w:val="24"/>
          <w:szCs w:val="24"/>
        </w:rPr>
        <w:t>.</w:t>
      </w:r>
    </w:p>
    <w:p w:rsidR="00FA2BA1" w:rsidRDefault="00FA2BA1"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The wake-up call for the investors was Greece; and the reason that Greece could pl</w:t>
      </w:r>
      <w:r w:rsidR="000608B1">
        <w:rPr>
          <w:rFonts w:ascii="Times New Roman" w:hAnsi="Times New Roman" w:cs="Times New Roman"/>
          <w:sz w:val="24"/>
          <w:szCs w:val="24"/>
        </w:rPr>
        <w:t>a</w:t>
      </w:r>
      <w:r>
        <w:rPr>
          <w:rFonts w:ascii="Times New Roman" w:hAnsi="Times New Roman" w:cs="Times New Roman"/>
          <w:sz w:val="24"/>
          <w:szCs w:val="24"/>
        </w:rPr>
        <w:t xml:space="preserve">y such a key role in the </w:t>
      </w:r>
      <w:r w:rsidR="005672CF">
        <w:rPr>
          <w:rFonts w:ascii="Times New Roman" w:hAnsi="Times New Roman" w:cs="Times New Roman"/>
          <w:sz w:val="24"/>
          <w:szCs w:val="24"/>
        </w:rPr>
        <w:t>e</w:t>
      </w:r>
      <w:r>
        <w:rPr>
          <w:rFonts w:ascii="Times New Roman" w:hAnsi="Times New Roman" w:cs="Times New Roman"/>
          <w:sz w:val="24"/>
          <w:szCs w:val="24"/>
        </w:rPr>
        <w:t>uro crisis</w:t>
      </w:r>
      <w:r w:rsidR="003E051D">
        <w:rPr>
          <w:rFonts w:ascii="Times New Roman" w:hAnsi="Times New Roman" w:cs="Times New Roman"/>
          <w:sz w:val="24"/>
          <w:szCs w:val="24"/>
        </w:rPr>
        <w:t>,</w:t>
      </w:r>
      <w:r>
        <w:rPr>
          <w:rFonts w:ascii="Times New Roman" w:hAnsi="Times New Roman" w:cs="Times New Roman"/>
          <w:sz w:val="24"/>
          <w:szCs w:val="24"/>
        </w:rPr>
        <w:t xml:space="preserve"> despite its small size and lack of power, is the following. When the Greek budget troubles emerged in late 2009 and early 2010, it soon became clear that there was a limit to the integration in the </w:t>
      </w:r>
      <w:r w:rsidR="00BD78B5">
        <w:rPr>
          <w:rFonts w:ascii="Times New Roman" w:hAnsi="Times New Roman" w:cs="Times New Roman"/>
          <w:sz w:val="24"/>
          <w:szCs w:val="24"/>
        </w:rPr>
        <w:t>E</w:t>
      </w:r>
      <w:r>
        <w:rPr>
          <w:rFonts w:ascii="Times New Roman" w:hAnsi="Times New Roman" w:cs="Times New Roman"/>
          <w:sz w:val="24"/>
          <w:szCs w:val="24"/>
        </w:rPr>
        <w:t xml:space="preserve">urozone. Or, to put it differently, it soon became clear that </w:t>
      </w:r>
      <w:r w:rsidRPr="00AB2638">
        <w:rPr>
          <w:rFonts w:ascii="Times New Roman" w:hAnsi="Times New Roman" w:cs="Times New Roman"/>
          <w:i/>
          <w:sz w:val="24"/>
          <w:szCs w:val="24"/>
        </w:rPr>
        <w:t>the perceived unity</w:t>
      </w:r>
      <w:r>
        <w:rPr>
          <w:rFonts w:ascii="Times New Roman" w:hAnsi="Times New Roman" w:cs="Times New Roman"/>
          <w:sz w:val="24"/>
          <w:szCs w:val="24"/>
        </w:rPr>
        <w:t xml:space="preserve"> of the </w:t>
      </w:r>
      <w:r w:rsidR="00BD78B5">
        <w:rPr>
          <w:rFonts w:ascii="Times New Roman" w:hAnsi="Times New Roman" w:cs="Times New Roman"/>
          <w:sz w:val="24"/>
          <w:szCs w:val="24"/>
        </w:rPr>
        <w:t>E</w:t>
      </w:r>
      <w:r>
        <w:rPr>
          <w:rFonts w:ascii="Times New Roman" w:hAnsi="Times New Roman" w:cs="Times New Roman"/>
          <w:sz w:val="24"/>
          <w:szCs w:val="24"/>
        </w:rPr>
        <w:t xml:space="preserve">urozone </w:t>
      </w:r>
      <w:r w:rsidR="00AB2638">
        <w:rPr>
          <w:rFonts w:ascii="Times New Roman" w:hAnsi="Times New Roman" w:cs="Times New Roman"/>
          <w:sz w:val="24"/>
          <w:szCs w:val="24"/>
        </w:rPr>
        <w:t xml:space="preserve">– by ECB, by investors and others - </w:t>
      </w:r>
      <w:r>
        <w:rPr>
          <w:rFonts w:ascii="Times New Roman" w:hAnsi="Times New Roman" w:cs="Times New Roman"/>
          <w:sz w:val="24"/>
          <w:szCs w:val="24"/>
        </w:rPr>
        <w:t>did not exist</w:t>
      </w:r>
      <w:r w:rsidR="003E051D">
        <w:rPr>
          <w:rFonts w:ascii="Times New Roman" w:hAnsi="Times New Roman" w:cs="Times New Roman"/>
          <w:sz w:val="24"/>
          <w:szCs w:val="24"/>
        </w:rPr>
        <w:t xml:space="preserve"> or was </w:t>
      </w:r>
      <w:r w:rsidR="003E051D">
        <w:rPr>
          <w:rFonts w:ascii="Times New Roman" w:hAnsi="Times New Roman" w:cs="Times New Roman"/>
          <w:sz w:val="24"/>
          <w:szCs w:val="24"/>
        </w:rPr>
        <w:lastRenderedPageBreak/>
        <w:t>much weaker than thought</w:t>
      </w:r>
      <w:r>
        <w:rPr>
          <w:rFonts w:ascii="Times New Roman" w:hAnsi="Times New Roman" w:cs="Times New Roman"/>
          <w:sz w:val="24"/>
          <w:szCs w:val="24"/>
        </w:rPr>
        <w:t xml:space="preserve">. Each country was </w:t>
      </w:r>
      <w:r w:rsidR="00AB2638">
        <w:rPr>
          <w:rFonts w:ascii="Times New Roman" w:hAnsi="Times New Roman" w:cs="Times New Roman"/>
          <w:sz w:val="24"/>
          <w:szCs w:val="24"/>
        </w:rPr>
        <w:t xml:space="preserve">now </w:t>
      </w:r>
      <w:r>
        <w:rPr>
          <w:rFonts w:ascii="Times New Roman" w:hAnsi="Times New Roman" w:cs="Times New Roman"/>
          <w:sz w:val="24"/>
          <w:szCs w:val="24"/>
        </w:rPr>
        <w:t xml:space="preserve">on its own, and could at </w:t>
      </w:r>
      <w:r w:rsidR="00AB2638">
        <w:rPr>
          <w:rFonts w:ascii="Times New Roman" w:hAnsi="Times New Roman" w:cs="Times New Roman"/>
          <w:sz w:val="24"/>
          <w:szCs w:val="24"/>
        </w:rPr>
        <w:t>best</w:t>
      </w:r>
      <w:r>
        <w:rPr>
          <w:rFonts w:ascii="Times New Roman" w:hAnsi="Times New Roman" w:cs="Times New Roman"/>
          <w:sz w:val="24"/>
          <w:szCs w:val="24"/>
        </w:rPr>
        <w:t xml:space="preserve"> only expect support </w:t>
      </w:r>
      <w:r w:rsidR="00AB2638">
        <w:rPr>
          <w:rFonts w:ascii="Times New Roman" w:hAnsi="Times New Roman" w:cs="Times New Roman"/>
          <w:sz w:val="24"/>
          <w:szCs w:val="24"/>
        </w:rPr>
        <w:t xml:space="preserve">from EU </w:t>
      </w:r>
      <w:r>
        <w:rPr>
          <w:rFonts w:ascii="Times New Roman" w:hAnsi="Times New Roman" w:cs="Times New Roman"/>
          <w:sz w:val="24"/>
          <w:szCs w:val="24"/>
        </w:rPr>
        <w:t xml:space="preserve">to the extent that this was necessary to stop the crisis from spreading. “All for one and one for all” is the motto of true integration; and </w:t>
      </w:r>
      <w:r w:rsidR="000608B1">
        <w:rPr>
          <w:rFonts w:ascii="Times New Roman" w:hAnsi="Times New Roman" w:cs="Times New Roman"/>
          <w:sz w:val="24"/>
          <w:szCs w:val="24"/>
        </w:rPr>
        <w:t xml:space="preserve">this type of sentiment </w:t>
      </w:r>
      <w:r>
        <w:rPr>
          <w:rFonts w:ascii="Times New Roman" w:hAnsi="Times New Roman" w:cs="Times New Roman"/>
          <w:sz w:val="24"/>
          <w:szCs w:val="24"/>
        </w:rPr>
        <w:t xml:space="preserve">simply did not exist in EU or the </w:t>
      </w:r>
      <w:r w:rsidR="00BD78B5">
        <w:rPr>
          <w:rFonts w:ascii="Times New Roman" w:hAnsi="Times New Roman" w:cs="Times New Roman"/>
          <w:sz w:val="24"/>
          <w:szCs w:val="24"/>
        </w:rPr>
        <w:t>E</w:t>
      </w:r>
      <w:r>
        <w:rPr>
          <w:rFonts w:ascii="Times New Roman" w:hAnsi="Times New Roman" w:cs="Times New Roman"/>
          <w:sz w:val="24"/>
          <w:szCs w:val="24"/>
        </w:rPr>
        <w:t xml:space="preserve">urozone.  </w:t>
      </w:r>
    </w:p>
    <w:p w:rsidR="007A0EFF" w:rsidRDefault="00FA2BA1"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If the investors had been more alert, they would have seen this rejection of a collective responsibility </w:t>
      </w:r>
      <w:r w:rsidR="00AB2638">
        <w:rPr>
          <w:rFonts w:ascii="Times New Roman" w:hAnsi="Times New Roman" w:cs="Times New Roman"/>
          <w:sz w:val="24"/>
          <w:szCs w:val="24"/>
        </w:rPr>
        <w:t xml:space="preserve">for the members of the </w:t>
      </w:r>
      <w:r w:rsidR="00BD78B5">
        <w:rPr>
          <w:rFonts w:ascii="Times New Roman" w:hAnsi="Times New Roman" w:cs="Times New Roman"/>
          <w:sz w:val="24"/>
          <w:szCs w:val="24"/>
        </w:rPr>
        <w:t>E</w:t>
      </w:r>
      <w:r w:rsidR="00AB2638">
        <w:rPr>
          <w:rFonts w:ascii="Times New Roman" w:hAnsi="Times New Roman" w:cs="Times New Roman"/>
          <w:sz w:val="24"/>
          <w:szCs w:val="24"/>
        </w:rPr>
        <w:t xml:space="preserve">urozone </w:t>
      </w:r>
      <w:r>
        <w:rPr>
          <w:rFonts w:ascii="Times New Roman" w:hAnsi="Times New Roman" w:cs="Times New Roman"/>
          <w:sz w:val="24"/>
          <w:szCs w:val="24"/>
        </w:rPr>
        <w:t>coming</w:t>
      </w:r>
      <w:r w:rsidR="00AB2638">
        <w:rPr>
          <w:rFonts w:ascii="Times New Roman" w:hAnsi="Times New Roman" w:cs="Times New Roman"/>
          <w:sz w:val="24"/>
          <w:szCs w:val="24"/>
        </w:rPr>
        <w:t>. A</w:t>
      </w:r>
      <w:r>
        <w:rPr>
          <w:rFonts w:ascii="Times New Roman" w:hAnsi="Times New Roman" w:cs="Times New Roman"/>
          <w:sz w:val="24"/>
          <w:szCs w:val="24"/>
        </w:rPr>
        <w:t xml:space="preserve">lready in the fall of 2008, it had been </w:t>
      </w:r>
      <w:r w:rsidR="00710526">
        <w:rPr>
          <w:rFonts w:ascii="Times New Roman" w:hAnsi="Times New Roman" w:cs="Times New Roman"/>
          <w:sz w:val="24"/>
          <w:szCs w:val="24"/>
        </w:rPr>
        <w:t xml:space="preserve">made clear </w:t>
      </w:r>
      <w:r>
        <w:rPr>
          <w:rFonts w:ascii="Times New Roman" w:hAnsi="Times New Roman" w:cs="Times New Roman"/>
          <w:sz w:val="24"/>
          <w:szCs w:val="24"/>
        </w:rPr>
        <w:t xml:space="preserve">in EU that each country </w:t>
      </w:r>
      <w:r w:rsidR="007A0EFF">
        <w:rPr>
          <w:rFonts w:ascii="Times New Roman" w:hAnsi="Times New Roman" w:cs="Times New Roman"/>
          <w:sz w:val="24"/>
          <w:szCs w:val="24"/>
        </w:rPr>
        <w:t>was on its own and had to guarantee its own financial system</w:t>
      </w:r>
      <w:r w:rsidR="00AB2638">
        <w:rPr>
          <w:rFonts w:ascii="Times New Roman" w:hAnsi="Times New Roman" w:cs="Times New Roman"/>
          <w:sz w:val="24"/>
          <w:szCs w:val="24"/>
        </w:rPr>
        <w:t xml:space="preserve"> </w:t>
      </w:r>
      <w:r w:rsidR="00AB2638" w:rsidRPr="009C7411">
        <w:rPr>
          <w:rFonts w:ascii="Times New Roman" w:hAnsi="Times New Roman" w:cs="Times New Roman"/>
          <w:sz w:val="24"/>
          <w:szCs w:val="24"/>
        </w:rPr>
        <w:t>(e.g. Soros</w:t>
      </w:r>
      <w:r w:rsidR="009C7411" w:rsidRPr="009C7411">
        <w:rPr>
          <w:rFonts w:ascii="Times New Roman" w:hAnsi="Times New Roman" w:cs="Times New Roman"/>
          <w:sz w:val="24"/>
          <w:szCs w:val="24"/>
        </w:rPr>
        <w:t xml:space="preserve"> 2013)</w:t>
      </w:r>
      <w:r w:rsidR="007A0EFF" w:rsidRPr="009C7411">
        <w:rPr>
          <w:rFonts w:ascii="Times New Roman" w:hAnsi="Times New Roman" w:cs="Times New Roman"/>
          <w:sz w:val="24"/>
          <w:szCs w:val="24"/>
        </w:rPr>
        <w:t>. EU</w:t>
      </w:r>
      <w:r w:rsidR="007A0EFF">
        <w:rPr>
          <w:rFonts w:ascii="Times New Roman" w:hAnsi="Times New Roman" w:cs="Times New Roman"/>
          <w:sz w:val="24"/>
          <w:szCs w:val="24"/>
        </w:rPr>
        <w:t xml:space="preserve"> would not act as a lender of last </w:t>
      </w:r>
      <w:proofErr w:type="gramStart"/>
      <w:r w:rsidR="007A0EFF">
        <w:rPr>
          <w:rFonts w:ascii="Times New Roman" w:hAnsi="Times New Roman" w:cs="Times New Roman"/>
          <w:sz w:val="24"/>
          <w:szCs w:val="24"/>
        </w:rPr>
        <w:t>resort,</w:t>
      </w:r>
      <w:proofErr w:type="gramEnd"/>
      <w:r w:rsidR="007A0EFF">
        <w:rPr>
          <w:rFonts w:ascii="Times New Roman" w:hAnsi="Times New Roman" w:cs="Times New Roman"/>
          <w:sz w:val="24"/>
          <w:szCs w:val="24"/>
        </w:rPr>
        <w:t xml:space="preserve"> it was decided at this point, </w:t>
      </w:r>
      <w:r w:rsidR="005C3F46">
        <w:rPr>
          <w:rFonts w:ascii="Times New Roman" w:hAnsi="Times New Roman" w:cs="Times New Roman"/>
          <w:sz w:val="24"/>
          <w:szCs w:val="24"/>
        </w:rPr>
        <w:t xml:space="preserve">primarily </w:t>
      </w:r>
      <w:r w:rsidR="007A0EFF">
        <w:rPr>
          <w:rFonts w:ascii="Times New Roman" w:hAnsi="Times New Roman" w:cs="Times New Roman"/>
          <w:sz w:val="24"/>
          <w:szCs w:val="24"/>
        </w:rPr>
        <w:t xml:space="preserve">on German initiative. </w:t>
      </w:r>
    </w:p>
    <w:p w:rsidR="007A0EFF" w:rsidRDefault="007A0EFF" w:rsidP="00FB31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Barring hindsight, the situation in the spring of 2010 </w:t>
      </w:r>
      <w:r w:rsidR="00061ED3">
        <w:rPr>
          <w:rFonts w:ascii="Times New Roman" w:hAnsi="Times New Roman" w:cs="Times New Roman"/>
          <w:sz w:val="24"/>
          <w:szCs w:val="24"/>
        </w:rPr>
        <w:t xml:space="preserve">after Greece’s problems had become public </w:t>
      </w:r>
      <w:r>
        <w:rPr>
          <w:rFonts w:ascii="Times New Roman" w:hAnsi="Times New Roman" w:cs="Times New Roman"/>
          <w:sz w:val="24"/>
          <w:szCs w:val="24"/>
        </w:rPr>
        <w:t xml:space="preserve">was very confusing for the investors. What had seemed like </w:t>
      </w:r>
      <w:r w:rsidR="005D6B85">
        <w:rPr>
          <w:rFonts w:ascii="Times New Roman" w:hAnsi="Times New Roman" w:cs="Times New Roman"/>
          <w:sz w:val="24"/>
          <w:szCs w:val="24"/>
        </w:rPr>
        <w:t>the</w:t>
      </w:r>
      <w:r>
        <w:rPr>
          <w:rFonts w:ascii="Times New Roman" w:hAnsi="Times New Roman" w:cs="Times New Roman"/>
          <w:sz w:val="24"/>
          <w:szCs w:val="24"/>
        </w:rPr>
        <w:t xml:space="preserve"> emerging unity </w:t>
      </w:r>
      <w:r w:rsidR="005D6B85">
        <w:rPr>
          <w:rFonts w:ascii="Times New Roman" w:hAnsi="Times New Roman" w:cs="Times New Roman"/>
          <w:sz w:val="24"/>
          <w:szCs w:val="24"/>
        </w:rPr>
        <w:t xml:space="preserve">of </w:t>
      </w:r>
      <w:r>
        <w:rPr>
          <w:rFonts w:ascii="Times New Roman" w:hAnsi="Times New Roman" w:cs="Times New Roman"/>
          <w:sz w:val="24"/>
          <w:szCs w:val="24"/>
        </w:rPr>
        <w:t xml:space="preserve">EU </w:t>
      </w:r>
      <w:r w:rsidR="005D6B85">
        <w:rPr>
          <w:rFonts w:ascii="Times New Roman" w:hAnsi="Times New Roman" w:cs="Times New Roman"/>
          <w:sz w:val="24"/>
          <w:szCs w:val="24"/>
        </w:rPr>
        <w:t xml:space="preserve">and the Eurozone </w:t>
      </w:r>
      <w:r>
        <w:rPr>
          <w:rFonts w:ascii="Times New Roman" w:hAnsi="Times New Roman" w:cs="Times New Roman"/>
          <w:sz w:val="24"/>
          <w:szCs w:val="24"/>
        </w:rPr>
        <w:t xml:space="preserve">was now </w:t>
      </w:r>
      <w:r w:rsidR="008A7AE3">
        <w:rPr>
          <w:rFonts w:ascii="Times New Roman" w:hAnsi="Times New Roman" w:cs="Times New Roman"/>
          <w:sz w:val="24"/>
          <w:szCs w:val="24"/>
        </w:rPr>
        <w:t xml:space="preserve">quickly </w:t>
      </w:r>
      <w:r>
        <w:rPr>
          <w:rFonts w:ascii="Times New Roman" w:hAnsi="Times New Roman" w:cs="Times New Roman"/>
          <w:sz w:val="24"/>
          <w:szCs w:val="24"/>
        </w:rPr>
        <w:t>falling apart in front of their eyes; and it was becoming increasingly clear that each country had to be economically evaluated on its own.</w:t>
      </w:r>
    </w:p>
    <w:p w:rsidR="00802BB9" w:rsidRDefault="00802BB9" w:rsidP="007A0EFF">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w:t>
      </w:r>
      <w:r w:rsidR="007A0EFF">
        <w:rPr>
          <w:rFonts w:ascii="Times New Roman" w:hAnsi="Times New Roman" w:cs="Times New Roman"/>
          <w:sz w:val="24"/>
          <w:szCs w:val="24"/>
        </w:rPr>
        <w:t>factors added to the difficulty of the investors</w:t>
      </w:r>
      <w:r w:rsidR="00C55EDB">
        <w:rPr>
          <w:rFonts w:ascii="Times New Roman" w:hAnsi="Times New Roman" w:cs="Times New Roman"/>
          <w:sz w:val="24"/>
          <w:szCs w:val="24"/>
        </w:rPr>
        <w:t xml:space="preserve"> when they set about to reevaluate the state bonds of the countries in the </w:t>
      </w:r>
      <w:r w:rsidR="00716ABF">
        <w:rPr>
          <w:rFonts w:ascii="Times New Roman" w:hAnsi="Times New Roman" w:cs="Times New Roman"/>
          <w:sz w:val="24"/>
          <w:szCs w:val="24"/>
        </w:rPr>
        <w:t>E</w:t>
      </w:r>
      <w:r w:rsidR="00C55EDB">
        <w:rPr>
          <w:rFonts w:ascii="Times New Roman" w:hAnsi="Times New Roman" w:cs="Times New Roman"/>
          <w:sz w:val="24"/>
          <w:szCs w:val="24"/>
        </w:rPr>
        <w:t xml:space="preserve">urozone. One was </w:t>
      </w:r>
      <w:r>
        <w:rPr>
          <w:rFonts w:ascii="Times New Roman" w:hAnsi="Times New Roman" w:cs="Times New Roman"/>
          <w:sz w:val="24"/>
          <w:szCs w:val="24"/>
        </w:rPr>
        <w:t xml:space="preserve">that EU lacked a central bank that had unlimited resources with which to buy member states’ bonds, that is, a normal central bank e.g. Hall 2012:365). </w:t>
      </w:r>
    </w:p>
    <w:p w:rsidR="00C55EDB" w:rsidRDefault="00802BB9" w:rsidP="007A0EFF">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Then there as the</w:t>
      </w:r>
      <w:r w:rsidR="00C55EDB">
        <w:rPr>
          <w:rFonts w:ascii="Times New Roman" w:hAnsi="Times New Roman" w:cs="Times New Roman"/>
          <w:sz w:val="24"/>
          <w:szCs w:val="24"/>
        </w:rPr>
        <w:t xml:space="preserve"> difficulty of the </w:t>
      </w:r>
      <w:r w:rsidR="00716ABF">
        <w:rPr>
          <w:rFonts w:ascii="Times New Roman" w:hAnsi="Times New Roman" w:cs="Times New Roman"/>
          <w:sz w:val="24"/>
          <w:szCs w:val="24"/>
        </w:rPr>
        <w:t>E</w:t>
      </w:r>
      <w:r w:rsidR="00C55EDB">
        <w:rPr>
          <w:rFonts w:ascii="Times New Roman" w:hAnsi="Times New Roman" w:cs="Times New Roman"/>
          <w:sz w:val="24"/>
          <w:szCs w:val="24"/>
        </w:rPr>
        <w:t xml:space="preserve">urozone members to come to an agreement each time a decision had to be made. Not only were many political actors involved, which meant that many wills had to be coordinated. Some </w:t>
      </w:r>
      <w:r w:rsidR="009D3B22">
        <w:rPr>
          <w:rFonts w:ascii="Times New Roman" w:hAnsi="Times New Roman" w:cs="Times New Roman"/>
          <w:sz w:val="24"/>
          <w:szCs w:val="24"/>
        </w:rPr>
        <w:t xml:space="preserve">of these </w:t>
      </w:r>
      <w:r w:rsidR="00C55EDB">
        <w:rPr>
          <w:rFonts w:ascii="Times New Roman" w:hAnsi="Times New Roman" w:cs="Times New Roman"/>
          <w:sz w:val="24"/>
          <w:szCs w:val="24"/>
        </w:rPr>
        <w:t xml:space="preserve">were for economic integration and the creation of </w:t>
      </w:r>
      <w:proofErr w:type="spellStart"/>
      <w:r w:rsidR="00A26A0E">
        <w:rPr>
          <w:rFonts w:ascii="Times New Roman" w:hAnsi="Times New Roman" w:cs="Times New Roman"/>
          <w:sz w:val="24"/>
          <w:szCs w:val="24"/>
        </w:rPr>
        <w:t>e</w:t>
      </w:r>
      <w:r w:rsidR="00C55EDB">
        <w:rPr>
          <w:rFonts w:ascii="Times New Roman" w:hAnsi="Times New Roman" w:cs="Times New Roman"/>
          <w:sz w:val="24"/>
          <w:szCs w:val="24"/>
        </w:rPr>
        <w:t>urobonds</w:t>
      </w:r>
      <w:proofErr w:type="spellEnd"/>
      <w:r w:rsidR="00C55EDB">
        <w:rPr>
          <w:rFonts w:ascii="Times New Roman" w:hAnsi="Times New Roman" w:cs="Times New Roman"/>
          <w:sz w:val="24"/>
          <w:szCs w:val="24"/>
        </w:rPr>
        <w:t>, while others wanted the individual states to take the responsibility for their own actions.</w:t>
      </w:r>
      <w:r w:rsidR="008A7AE3">
        <w:rPr>
          <w:rFonts w:ascii="Times New Roman" w:hAnsi="Times New Roman" w:cs="Times New Roman"/>
          <w:sz w:val="24"/>
          <w:szCs w:val="24"/>
        </w:rPr>
        <w:t xml:space="preserve"> What would happen when the EU leaders came together </w:t>
      </w:r>
      <w:r w:rsidR="009D3B22">
        <w:rPr>
          <w:rFonts w:ascii="Times New Roman" w:hAnsi="Times New Roman" w:cs="Times New Roman"/>
          <w:sz w:val="24"/>
          <w:szCs w:val="24"/>
        </w:rPr>
        <w:t xml:space="preserve">to make a decision </w:t>
      </w:r>
      <w:r w:rsidR="008A7AE3">
        <w:rPr>
          <w:rFonts w:ascii="Times New Roman" w:hAnsi="Times New Roman" w:cs="Times New Roman"/>
          <w:sz w:val="24"/>
          <w:szCs w:val="24"/>
        </w:rPr>
        <w:t xml:space="preserve">was </w:t>
      </w:r>
      <w:r w:rsidR="00CE6CC3">
        <w:rPr>
          <w:rFonts w:ascii="Times New Roman" w:hAnsi="Times New Roman" w:cs="Times New Roman"/>
          <w:sz w:val="24"/>
          <w:szCs w:val="24"/>
        </w:rPr>
        <w:t>any</w:t>
      </w:r>
      <w:r w:rsidR="008A7AE3">
        <w:rPr>
          <w:rFonts w:ascii="Times New Roman" w:hAnsi="Times New Roman" w:cs="Times New Roman"/>
          <w:sz w:val="24"/>
          <w:szCs w:val="24"/>
        </w:rPr>
        <w:t xml:space="preserve">one’s </w:t>
      </w:r>
      <w:proofErr w:type="gramStart"/>
      <w:r w:rsidR="008A7AE3">
        <w:rPr>
          <w:rFonts w:ascii="Times New Roman" w:hAnsi="Times New Roman" w:cs="Times New Roman"/>
          <w:sz w:val="24"/>
          <w:szCs w:val="24"/>
        </w:rPr>
        <w:t>guess.</w:t>
      </w:r>
      <w:proofErr w:type="gramEnd"/>
      <w:r w:rsidR="008A7AE3">
        <w:rPr>
          <w:rFonts w:ascii="Times New Roman" w:hAnsi="Times New Roman" w:cs="Times New Roman"/>
          <w:sz w:val="24"/>
          <w:szCs w:val="24"/>
        </w:rPr>
        <w:t xml:space="preserve"> </w:t>
      </w:r>
      <w:r w:rsidR="00710526">
        <w:rPr>
          <w:rFonts w:ascii="Times New Roman" w:hAnsi="Times New Roman" w:cs="Times New Roman"/>
          <w:sz w:val="24"/>
          <w:szCs w:val="24"/>
        </w:rPr>
        <w:t>Later the response was more predictable (no Eurobonds or any collective guarantees, on German initiative). In both cases, however, the process took</w:t>
      </w:r>
      <w:r w:rsidR="00FA79CF">
        <w:rPr>
          <w:rFonts w:ascii="Times New Roman" w:hAnsi="Times New Roman" w:cs="Times New Roman"/>
          <w:sz w:val="24"/>
          <w:szCs w:val="24"/>
        </w:rPr>
        <w:t xml:space="preserve"> a</w:t>
      </w:r>
      <w:r w:rsidR="00710526">
        <w:rPr>
          <w:rFonts w:ascii="Times New Roman" w:hAnsi="Times New Roman" w:cs="Times New Roman"/>
          <w:sz w:val="24"/>
          <w:szCs w:val="24"/>
        </w:rPr>
        <w:t xml:space="preserve"> long time. </w:t>
      </w:r>
    </w:p>
    <w:p w:rsidR="008F2FA3" w:rsidRDefault="00802BB9" w:rsidP="007A0EFF">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third factor </w:t>
      </w:r>
      <w:r w:rsidR="00C55EDB">
        <w:rPr>
          <w:rFonts w:ascii="Times New Roman" w:hAnsi="Times New Roman" w:cs="Times New Roman"/>
          <w:sz w:val="24"/>
          <w:szCs w:val="24"/>
        </w:rPr>
        <w:t xml:space="preserve">was that the individual member states in the </w:t>
      </w:r>
      <w:r w:rsidR="00716ABF">
        <w:rPr>
          <w:rFonts w:ascii="Times New Roman" w:hAnsi="Times New Roman" w:cs="Times New Roman"/>
          <w:sz w:val="24"/>
          <w:szCs w:val="24"/>
        </w:rPr>
        <w:t>E</w:t>
      </w:r>
      <w:r w:rsidR="00C55EDB">
        <w:rPr>
          <w:rFonts w:ascii="Times New Roman" w:hAnsi="Times New Roman" w:cs="Times New Roman"/>
          <w:sz w:val="24"/>
          <w:szCs w:val="24"/>
        </w:rPr>
        <w:t xml:space="preserve">urozone were not in the same situation as an ordinary state, something that made it </w:t>
      </w:r>
      <w:r w:rsidR="00C629A9">
        <w:rPr>
          <w:rFonts w:ascii="Times New Roman" w:hAnsi="Times New Roman" w:cs="Times New Roman"/>
          <w:sz w:val="24"/>
          <w:szCs w:val="24"/>
        </w:rPr>
        <w:t xml:space="preserve">extra </w:t>
      </w:r>
      <w:r w:rsidR="00C55EDB">
        <w:rPr>
          <w:rFonts w:ascii="Times New Roman" w:hAnsi="Times New Roman" w:cs="Times New Roman"/>
          <w:sz w:val="24"/>
          <w:szCs w:val="24"/>
        </w:rPr>
        <w:t xml:space="preserve">difficult for the investors to assess the value of the bonds. </w:t>
      </w:r>
      <w:r w:rsidR="008A7AE3">
        <w:rPr>
          <w:rFonts w:ascii="Times New Roman" w:hAnsi="Times New Roman" w:cs="Times New Roman"/>
          <w:sz w:val="24"/>
          <w:szCs w:val="24"/>
        </w:rPr>
        <w:t xml:space="preserve">The situation was </w:t>
      </w:r>
      <w:r w:rsidR="008A7AE3" w:rsidRPr="008A7AE3">
        <w:rPr>
          <w:rFonts w:ascii="Times New Roman" w:hAnsi="Times New Roman" w:cs="Times New Roman"/>
          <w:i/>
          <w:sz w:val="24"/>
          <w:szCs w:val="24"/>
        </w:rPr>
        <w:t xml:space="preserve">not </w:t>
      </w:r>
      <w:r w:rsidR="008A7AE3">
        <w:rPr>
          <w:rFonts w:ascii="Times New Roman" w:hAnsi="Times New Roman" w:cs="Times New Roman"/>
          <w:sz w:val="24"/>
          <w:szCs w:val="24"/>
        </w:rPr>
        <w:t xml:space="preserve">like it had been before the </w:t>
      </w:r>
      <w:r w:rsidR="00A26A0E">
        <w:rPr>
          <w:rFonts w:ascii="Times New Roman" w:hAnsi="Times New Roman" w:cs="Times New Roman"/>
          <w:sz w:val="24"/>
          <w:szCs w:val="24"/>
        </w:rPr>
        <w:t>e</w:t>
      </w:r>
      <w:r w:rsidR="008A7AE3">
        <w:rPr>
          <w:rFonts w:ascii="Times New Roman" w:hAnsi="Times New Roman" w:cs="Times New Roman"/>
          <w:sz w:val="24"/>
          <w:szCs w:val="24"/>
        </w:rPr>
        <w:t xml:space="preserve">uro had been introduced. </w:t>
      </w:r>
      <w:r w:rsidR="00C55EDB">
        <w:rPr>
          <w:rFonts w:ascii="Times New Roman" w:hAnsi="Times New Roman" w:cs="Times New Roman"/>
          <w:sz w:val="24"/>
          <w:szCs w:val="24"/>
        </w:rPr>
        <w:t xml:space="preserve">Eurozone states had no </w:t>
      </w:r>
      <w:r w:rsidR="009D3B22">
        <w:rPr>
          <w:rFonts w:ascii="Times New Roman" w:hAnsi="Times New Roman" w:cs="Times New Roman"/>
          <w:sz w:val="24"/>
          <w:szCs w:val="24"/>
        </w:rPr>
        <w:t xml:space="preserve">longer </w:t>
      </w:r>
      <w:r w:rsidR="00C55EDB">
        <w:rPr>
          <w:rFonts w:ascii="Times New Roman" w:hAnsi="Times New Roman" w:cs="Times New Roman"/>
          <w:sz w:val="24"/>
          <w:szCs w:val="24"/>
        </w:rPr>
        <w:t xml:space="preserve">control of their own currency; they also lacked the capacity to </w:t>
      </w:r>
      <w:r w:rsidR="00C55EDB">
        <w:rPr>
          <w:rFonts w:ascii="Times New Roman" w:hAnsi="Times New Roman" w:cs="Times New Roman"/>
          <w:sz w:val="24"/>
          <w:szCs w:val="24"/>
        </w:rPr>
        <w:lastRenderedPageBreak/>
        <w:t xml:space="preserve">devalue. This </w:t>
      </w:r>
      <w:r w:rsidR="00B53809">
        <w:rPr>
          <w:rFonts w:ascii="Times New Roman" w:hAnsi="Times New Roman" w:cs="Times New Roman"/>
          <w:sz w:val="24"/>
          <w:szCs w:val="24"/>
        </w:rPr>
        <w:t xml:space="preserve">put them in a situation that was not so different from when something went wrong under the </w:t>
      </w:r>
      <w:r w:rsidR="009A7EE6">
        <w:rPr>
          <w:rFonts w:ascii="Times New Roman" w:hAnsi="Times New Roman" w:cs="Times New Roman"/>
          <w:sz w:val="24"/>
          <w:szCs w:val="24"/>
        </w:rPr>
        <w:t xml:space="preserve">draconian </w:t>
      </w:r>
      <w:r w:rsidR="00B53809">
        <w:rPr>
          <w:rFonts w:ascii="Times New Roman" w:hAnsi="Times New Roman" w:cs="Times New Roman"/>
          <w:sz w:val="24"/>
          <w:szCs w:val="24"/>
        </w:rPr>
        <w:t>gold standard</w:t>
      </w:r>
      <w:r w:rsidR="009A7EE6">
        <w:rPr>
          <w:rFonts w:ascii="Times New Roman" w:hAnsi="Times New Roman" w:cs="Times New Roman"/>
          <w:sz w:val="24"/>
          <w:szCs w:val="24"/>
        </w:rPr>
        <w:t xml:space="preserve"> – except that </w:t>
      </w:r>
      <w:r w:rsidR="00300130">
        <w:rPr>
          <w:rFonts w:ascii="Times New Roman" w:hAnsi="Times New Roman" w:cs="Times New Roman"/>
          <w:sz w:val="24"/>
          <w:szCs w:val="24"/>
        </w:rPr>
        <w:t>it was easier to leave the gold standard than the euro.</w:t>
      </w:r>
      <w:r w:rsidR="00B53809">
        <w:rPr>
          <w:rFonts w:ascii="Times New Roman" w:hAnsi="Times New Roman" w:cs="Times New Roman"/>
          <w:sz w:val="24"/>
          <w:szCs w:val="24"/>
        </w:rPr>
        <w:t xml:space="preserve"> </w:t>
      </w:r>
    </w:p>
    <w:p w:rsidR="00082C89" w:rsidRDefault="00B53809" w:rsidP="007A0EFF">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brief, a </w:t>
      </w:r>
      <w:r w:rsidR="009D3B22">
        <w:rPr>
          <w:rFonts w:ascii="Times New Roman" w:hAnsi="Times New Roman" w:cs="Times New Roman"/>
          <w:sz w:val="24"/>
          <w:szCs w:val="24"/>
        </w:rPr>
        <w:t xml:space="preserve">Eurozone </w:t>
      </w:r>
      <w:r>
        <w:rPr>
          <w:rFonts w:ascii="Times New Roman" w:hAnsi="Times New Roman" w:cs="Times New Roman"/>
          <w:sz w:val="24"/>
          <w:szCs w:val="24"/>
        </w:rPr>
        <w:t xml:space="preserve">state </w:t>
      </w:r>
      <w:r w:rsidR="008F2FA3">
        <w:rPr>
          <w:rFonts w:ascii="Times New Roman" w:hAnsi="Times New Roman" w:cs="Times New Roman"/>
          <w:sz w:val="24"/>
          <w:szCs w:val="24"/>
        </w:rPr>
        <w:t xml:space="preserve">in </w:t>
      </w:r>
      <w:r>
        <w:rPr>
          <w:rFonts w:ascii="Times New Roman" w:hAnsi="Times New Roman" w:cs="Times New Roman"/>
          <w:sz w:val="24"/>
          <w:szCs w:val="24"/>
        </w:rPr>
        <w:t>trouble ha</w:t>
      </w:r>
      <w:r w:rsidR="00802BB9">
        <w:rPr>
          <w:rFonts w:ascii="Times New Roman" w:hAnsi="Times New Roman" w:cs="Times New Roman"/>
          <w:sz w:val="24"/>
          <w:szCs w:val="24"/>
        </w:rPr>
        <w:t>s</w:t>
      </w:r>
      <w:r>
        <w:rPr>
          <w:rFonts w:ascii="Times New Roman" w:hAnsi="Times New Roman" w:cs="Times New Roman"/>
          <w:sz w:val="24"/>
          <w:szCs w:val="24"/>
        </w:rPr>
        <w:t xml:space="preserve"> only two options</w:t>
      </w:r>
      <w:r w:rsidR="00C55EDB">
        <w:rPr>
          <w:rFonts w:ascii="Times New Roman" w:hAnsi="Times New Roman" w:cs="Times New Roman"/>
          <w:sz w:val="24"/>
          <w:szCs w:val="24"/>
        </w:rPr>
        <w:t xml:space="preserve"> for how to improve </w:t>
      </w:r>
      <w:r w:rsidR="008F2FA3">
        <w:rPr>
          <w:rFonts w:ascii="Times New Roman" w:hAnsi="Times New Roman" w:cs="Times New Roman"/>
          <w:sz w:val="24"/>
          <w:szCs w:val="24"/>
        </w:rPr>
        <w:t>its</w:t>
      </w:r>
      <w:r w:rsidR="00C55EDB">
        <w:rPr>
          <w:rFonts w:ascii="Times New Roman" w:hAnsi="Times New Roman" w:cs="Times New Roman"/>
          <w:sz w:val="24"/>
          <w:szCs w:val="24"/>
        </w:rPr>
        <w:t xml:space="preserve"> finances</w:t>
      </w:r>
      <w:r>
        <w:rPr>
          <w:rFonts w:ascii="Times New Roman" w:hAnsi="Times New Roman" w:cs="Times New Roman"/>
          <w:sz w:val="24"/>
          <w:szCs w:val="24"/>
        </w:rPr>
        <w:t xml:space="preserve">, and both </w:t>
      </w:r>
      <w:r w:rsidR="00802BB9">
        <w:rPr>
          <w:rFonts w:ascii="Times New Roman" w:hAnsi="Times New Roman" w:cs="Times New Roman"/>
          <w:sz w:val="24"/>
          <w:szCs w:val="24"/>
        </w:rPr>
        <w:t>a</w:t>
      </w:r>
      <w:r>
        <w:rPr>
          <w:rFonts w:ascii="Times New Roman" w:hAnsi="Times New Roman" w:cs="Times New Roman"/>
          <w:sz w:val="24"/>
          <w:szCs w:val="24"/>
        </w:rPr>
        <w:t>re very difficult</w:t>
      </w:r>
      <w:r w:rsidR="00C55EDB">
        <w:rPr>
          <w:rFonts w:ascii="Times New Roman" w:hAnsi="Times New Roman" w:cs="Times New Roman"/>
          <w:sz w:val="24"/>
          <w:szCs w:val="24"/>
        </w:rPr>
        <w:t>: internal devaluation (</w:t>
      </w:r>
      <w:r w:rsidR="00C629A9">
        <w:rPr>
          <w:rFonts w:ascii="Times New Roman" w:hAnsi="Times New Roman" w:cs="Times New Roman"/>
          <w:sz w:val="24"/>
          <w:szCs w:val="24"/>
        </w:rPr>
        <w:t xml:space="preserve">which primarily means </w:t>
      </w:r>
      <w:r w:rsidR="00CC6551">
        <w:rPr>
          <w:rFonts w:ascii="Times New Roman" w:hAnsi="Times New Roman" w:cs="Times New Roman"/>
          <w:sz w:val="24"/>
          <w:szCs w:val="24"/>
        </w:rPr>
        <w:t>lowering the wages) and</w:t>
      </w:r>
      <w:r w:rsidR="00300130">
        <w:rPr>
          <w:rFonts w:ascii="Times New Roman" w:hAnsi="Times New Roman" w:cs="Times New Roman"/>
          <w:sz w:val="24"/>
          <w:szCs w:val="24"/>
        </w:rPr>
        <w:t>/or</w:t>
      </w:r>
      <w:r w:rsidR="00CC6551">
        <w:rPr>
          <w:rFonts w:ascii="Times New Roman" w:hAnsi="Times New Roman" w:cs="Times New Roman"/>
          <w:sz w:val="24"/>
          <w:szCs w:val="24"/>
        </w:rPr>
        <w:t xml:space="preserve"> increased productivity. Add to this another factor that was difficult for the investors to evaluate: the condition that other economic actors – IMF, ECB</w:t>
      </w:r>
      <w:r w:rsidR="00082C89">
        <w:rPr>
          <w:rFonts w:ascii="Times New Roman" w:hAnsi="Times New Roman" w:cs="Times New Roman"/>
          <w:sz w:val="24"/>
          <w:szCs w:val="24"/>
        </w:rPr>
        <w:t xml:space="preserve">, other </w:t>
      </w:r>
      <w:r w:rsidR="00716ABF">
        <w:rPr>
          <w:rFonts w:ascii="Times New Roman" w:hAnsi="Times New Roman" w:cs="Times New Roman"/>
          <w:sz w:val="24"/>
          <w:szCs w:val="24"/>
        </w:rPr>
        <w:t>E</w:t>
      </w:r>
      <w:r w:rsidR="00082C89">
        <w:rPr>
          <w:rFonts w:ascii="Times New Roman" w:hAnsi="Times New Roman" w:cs="Times New Roman"/>
          <w:sz w:val="24"/>
          <w:szCs w:val="24"/>
        </w:rPr>
        <w:t xml:space="preserve">urozone countries – would attach </w:t>
      </w:r>
      <w:r w:rsidR="00C629A9">
        <w:rPr>
          <w:rFonts w:ascii="Times New Roman" w:hAnsi="Times New Roman" w:cs="Times New Roman"/>
          <w:sz w:val="24"/>
          <w:szCs w:val="24"/>
        </w:rPr>
        <w:t>the</w:t>
      </w:r>
      <w:r w:rsidR="00300130">
        <w:rPr>
          <w:rFonts w:ascii="Times New Roman" w:hAnsi="Times New Roman" w:cs="Times New Roman"/>
          <w:sz w:val="24"/>
          <w:szCs w:val="24"/>
        </w:rPr>
        <w:t>ir</w:t>
      </w:r>
      <w:r w:rsidR="00C629A9">
        <w:rPr>
          <w:rFonts w:ascii="Times New Roman" w:hAnsi="Times New Roman" w:cs="Times New Roman"/>
          <w:sz w:val="24"/>
          <w:szCs w:val="24"/>
        </w:rPr>
        <w:t xml:space="preserve"> </w:t>
      </w:r>
      <w:r w:rsidR="00082C89">
        <w:rPr>
          <w:rFonts w:ascii="Times New Roman" w:hAnsi="Times New Roman" w:cs="Times New Roman"/>
          <w:sz w:val="24"/>
          <w:szCs w:val="24"/>
        </w:rPr>
        <w:t>loan</w:t>
      </w:r>
      <w:r w:rsidR="00300130">
        <w:rPr>
          <w:rFonts w:ascii="Times New Roman" w:hAnsi="Times New Roman" w:cs="Times New Roman"/>
          <w:sz w:val="24"/>
          <w:szCs w:val="24"/>
        </w:rPr>
        <w:t xml:space="preserve"> to</w:t>
      </w:r>
      <w:r w:rsidR="00C629A9">
        <w:rPr>
          <w:rFonts w:ascii="Times New Roman" w:hAnsi="Times New Roman" w:cs="Times New Roman"/>
          <w:sz w:val="24"/>
          <w:szCs w:val="24"/>
        </w:rPr>
        <w:t xml:space="preserve"> a country</w:t>
      </w:r>
      <w:r w:rsidR="00FA79CF">
        <w:rPr>
          <w:rFonts w:ascii="Times New Roman" w:hAnsi="Times New Roman" w:cs="Times New Roman"/>
          <w:sz w:val="24"/>
          <w:szCs w:val="24"/>
        </w:rPr>
        <w:t xml:space="preserve"> (o</w:t>
      </w:r>
      <w:r w:rsidR="009D3B22">
        <w:rPr>
          <w:rFonts w:ascii="Times New Roman" w:hAnsi="Times New Roman" w:cs="Times New Roman"/>
          <w:sz w:val="24"/>
          <w:szCs w:val="24"/>
        </w:rPr>
        <w:t xml:space="preserve">n condition that one </w:t>
      </w:r>
      <w:r w:rsidR="00300130">
        <w:rPr>
          <w:rFonts w:ascii="Times New Roman" w:hAnsi="Times New Roman" w:cs="Times New Roman"/>
          <w:sz w:val="24"/>
          <w:szCs w:val="24"/>
        </w:rPr>
        <w:t>was granted</w:t>
      </w:r>
      <w:r w:rsidR="00FA79CF">
        <w:rPr>
          <w:rFonts w:ascii="Times New Roman" w:hAnsi="Times New Roman" w:cs="Times New Roman"/>
          <w:sz w:val="24"/>
          <w:szCs w:val="24"/>
        </w:rPr>
        <w:t>)</w:t>
      </w:r>
      <w:r w:rsidR="00082C89">
        <w:rPr>
          <w:rFonts w:ascii="Times New Roman" w:hAnsi="Times New Roman" w:cs="Times New Roman"/>
          <w:sz w:val="24"/>
          <w:szCs w:val="24"/>
        </w:rPr>
        <w:t>.</w:t>
      </w:r>
    </w:p>
    <w:p w:rsidR="00C433A3" w:rsidRDefault="006B0606" w:rsidP="006B0606">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impact of these </w:t>
      </w:r>
      <w:r w:rsidR="00314E37">
        <w:rPr>
          <w:rFonts w:ascii="Times New Roman" w:hAnsi="Times New Roman" w:cs="Times New Roman"/>
          <w:sz w:val="24"/>
          <w:szCs w:val="24"/>
        </w:rPr>
        <w:t xml:space="preserve">powerful economic and political </w:t>
      </w:r>
      <w:r>
        <w:rPr>
          <w:rFonts w:ascii="Times New Roman" w:hAnsi="Times New Roman" w:cs="Times New Roman"/>
          <w:sz w:val="24"/>
          <w:szCs w:val="24"/>
        </w:rPr>
        <w:t xml:space="preserve">forces, the movement towards integration among the </w:t>
      </w:r>
      <w:r w:rsidR="006E5799">
        <w:rPr>
          <w:rFonts w:ascii="Times New Roman" w:hAnsi="Times New Roman" w:cs="Times New Roman"/>
          <w:sz w:val="24"/>
          <w:szCs w:val="24"/>
        </w:rPr>
        <w:t>E</w:t>
      </w:r>
      <w:r>
        <w:rPr>
          <w:rFonts w:ascii="Times New Roman" w:hAnsi="Times New Roman" w:cs="Times New Roman"/>
          <w:sz w:val="24"/>
          <w:szCs w:val="24"/>
        </w:rPr>
        <w:t xml:space="preserve">urozone countries now began to reverse. Empirical studies are needed to establish exactly what has happened since 2010, </w:t>
      </w:r>
      <w:r w:rsidR="00C433A3">
        <w:rPr>
          <w:rFonts w:ascii="Times New Roman" w:hAnsi="Times New Roman" w:cs="Times New Roman"/>
          <w:sz w:val="24"/>
          <w:szCs w:val="24"/>
        </w:rPr>
        <w:t xml:space="preserve">but some evidence points </w:t>
      </w:r>
      <w:r w:rsidR="00300130">
        <w:rPr>
          <w:rFonts w:ascii="Times New Roman" w:hAnsi="Times New Roman" w:cs="Times New Roman"/>
          <w:sz w:val="24"/>
          <w:szCs w:val="24"/>
        </w:rPr>
        <w:t>in</w:t>
      </w:r>
      <w:r w:rsidR="00C433A3">
        <w:rPr>
          <w:rFonts w:ascii="Times New Roman" w:hAnsi="Times New Roman" w:cs="Times New Roman"/>
          <w:sz w:val="24"/>
          <w:szCs w:val="24"/>
        </w:rPr>
        <w:t xml:space="preserve"> the following</w:t>
      </w:r>
      <w:r w:rsidR="00300130">
        <w:rPr>
          <w:rFonts w:ascii="Times New Roman" w:hAnsi="Times New Roman" w:cs="Times New Roman"/>
          <w:sz w:val="24"/>
          <w:szCs w:val="24"/>
        </w:rPr>
        <w:t xml:space="preserve"> direction</w:t>
      </w:r>
      <w:r w:rsidR="00C433A3">
        <w:rPr>
          <w:rFonts w:ascii="Times New Roman" w:hAnsi="Times New Roman" w:cs="Times New Roman"/>
          <w:sz w:val="24"/>
          <w:szCs w:val="24"/>
        </w:rPr>
        <w:t xml:space="preserve">. The financial integration seems to have been reversed, and </w:t>
      </w:r>
      <w:r w:rsidR="00314E37">
        <w:rPr>
          <w:rFonts w:ascii="Times New Roman" w:hAnsi="Times New Roman" w:cs="Times New Roman"/>
          <w:sz w:val="24"/>
          <w:szCs w:val="24"/>
        </w:rPr>
        <w:t xml:space="preserve">some measure of </w:t>
      </w:r>
      <w:r w:rsidR="00C433A3">
        <w:rPr>
          <w:rFonts w:ascii="Times New Roman" w:hAnsi="Times New Roman" w:cs="Times New Roman"/>
          <w:sz w:val="24"/>
          <w:szCs w:val="24"/>
        </w:rPr>
        <w:t xml:space="preserve">so-called financial disintegration </w:t>
      </w:r>
      <w:r w:rsidR="00F1390D">
        <w:rPr>
          <w:rFonts w:ascii="Times New Roman" w:hAnsi="Times New Roman" w:cs="Times New Roman"/>
          <w:sz w:val="24"/>
          <w:szCs w:val="24"/>
        </w:rPr>
        <w:t xml:space="preserve">or renationalization </w:t>
      </w:r>
      <w:r w:rsidR="00C433A3">
        <w:rPr>
          <w:rFonts w:ascii="Times New Roman" w:hAnsi="Times New Roman" w:cs="Times New Roman"/>
          <w:sz w:val="24"/>
          <w:szCs w:val="24"/>
        </w:rPr>
        <w:t xml:space="preserve">has resulted. This notion covers items such as cross-border establishment of banks and cross-border </w:t>
      </w:r>
      <w:r w:rsidR="00A34B56">
        <w:rPr>
          <w:rFonts w:ascii="Times New Roman" w:hAnsi="Times New Roman" w:cs="Times New Roman"/>
          <w:sz w:val="24"/>
          <w:szCs w:val="24"/>
        </w:rPr>
        <w:t>t</w:t>
      </w:r>
      <w:r w:rsidR="00C433A3">
        <w:rPr>
          <w:rFonts w:ascii="Times New Roman" w:hAnsi="Times New Roman" w:cs="Times New Roman"/>
          <w:sz w:val="24"/>
          <w:szCs w:val="24"/>
        </w:rPr>
        <w:t>ransfer of capital, including investments. Small and medium-sized enterprises are also unable to get loans from their national banks in many countries</w:t>
      </w:r>
      <w:r w:rsidR="00300130">
        <w:rPr>
          <w:rFonts w:ascii="Times New Roman" w:hAnsi="Times New Roman" w:cs="Times New Roman"/>
          <w:sz w:val="24"/>
          <w:szCs w:val="24"/>
        </w:rPr>
        <w:t xml:space="preserve"> since a few years</w:t>
      </w:r>
      <w:r w:rsidR="00C433A3">
        <w:rPr>
          <w:rFonts w:ascii="Times New Roman" w:hAnsi="Times New Roman" w:cs="Times New Roman"/>
          <w:sz w:val="24"/>
          <w:szCs w:val="24"/>
        </w:rPr>
        <w:t>.</w:t>
      </w:r>
    </w:p>
    <w:p w:rsidR="00B36495" w:rsidRDefault="00C433A3" w:rsidP="006B0606">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economic fortunes of whole countries also appear to have become more unequal. While Germany and a few other nations have weathered the storm well, </w:t>
      </w:r>
      <w:r w:rsidR="00DF3579">
        <w:rPr>
          <w:rFonts w:ascii="Times New Roman" w:hAnsi="Times New Roman" w:cs="Times New Roman"/>
          <w:sz w:val="24"/>
          <w:szCs w:val="24"/>
        </w:rPr>
        <w:t xml:space="preserve">for </w:t>
      </w:r>
      <w:r>
        <w:rPr>
          <w:rFonts w:ascii="Times New Roman" w:hAnsi="Times New Roman" w:cs="Times New Roman"/>
          <w:sz w:val="24"/>
          <w:szCs w:val="24"/>
        </w:rPr>
        <w:t xml:space="preserve">other countries </w:t>
      </w:r>
      <w:r w:rsidR="00DF3579">
        <w:rPr>
          <w:rFonts w:ascii="Times New Roman" w:hAnsi="Times New Roman" w:cs="Times New Roman"/>
          <w:sz w:val="24"/>
          <w:szCs w:val="24"/>
        </w:rPr>
        <w:t xml:space="preserve">the Euro has operated </w:t>
      </w:r>
      <w:r w:rsidR="00DF3F93">
        <w:rPr>
          <w:rFonts w:ascii="Times New Roman" w:hAnsi="Times New Roman" w:cs="Times New Roman"/>
          <w:sz w:val="24"/>
          <w:szCs w:val="24"/>
        </w:rPr>
        <w:t xml:space="preserve">more </w:t>
      </w:r>
      <w:r w:rsidR="00DF3579">
        <w:rPr>
          <w:rFonts w:ascii="Times New Roman" w:hAnsi="Times New Roman" w:cs="Times New Roman"/>
          <w:sz w:val="24"/>
          <w:szCs w:val="24"/>
        </w:rPr>
        <w:t xml:space="preserve">like a “trap”, with </w:t>
      </w:r>
      <w:r>
        <w:rPr>
          <w:rFonts w:ascii="Times New Roman" w:hAnsi="Times New Roman" w:cs="Times New Roman"/>
          <w:sz w:val="24"/>
          <w:szCs w:val="24"/>
        </w:rPr>
        <w:t>next to catastrophic developments, in terms of declining GDP</w:t>
      </w:r>
      <w:r w:rsidR="008F2FA3">
        <w:rPr>
          <w:rFonts w:ascii="Times New Roman" w:hAnsi="Times New Roman" w:cs="Times New Roman"/>
          <w:sz w:val="24"/>
          <w:szCs w:val="24"/>
        </w:rPr>
        <w:t xml:space="preserve">, high </w:t>
      </w:r>
      <w:r>
        <w:rPr>
          <w:rFonts w:ascii="Times New Roman" w:hAnsi="Times New Roman" w:cs="Times New Roman"/>
          <w:sz w:val="24"/>
          <w:szCs w:val="24"/>
        </w:rPr>
        <w:t>unemployment</w:t>
      </w:r>
      <w:r w:rsidR="00B36495">
        <w:rPr>
          <w:rFonts w:ascii="Times New Roman" w:hAnsi="Times New Roman" w:cs="Times New Roman"/>
          <w:sz w:val="24"/>
          <w:szCs w:val="24"/>
        </w:rPr>
        <w:t>, drastic cutbacks in state expenditure</w:t>
      </w:r>
      <w:r w:rsidR="00DF3F93">
        <w:rPr>
          <w:rFonts w:ascii="Times New Roman" w:hAnsi="Times New Roman" w:cs="Times New Roman"/>
          <w:sz w:val="24"/>
          <w:szCs w:val="24"/>
        </w:rPr>
        <w:t>,</w:t>
      </w:r>
      <w:r w:rsidR="00B36495">
        <w:rPr>
          <w:rFonts w:ascii="Times New Roman" w:hAnsi="Times New Roman" w:cs="Times New Roman"/>
          <w:sz w:val="24"/>
          <w:szCs w:val="24"/>
        </w:rPr>
        <w:t xml:space="preserve"> </w:t>
      </w:r>
      <w:r w:rsidR="008F2FA3">
        <w:rPr>
          <w:rFonts w:ascii="Times New Roman" w:hAnsi="Times New Roman" w:cs="Times New Roman"/>
          <w:sz w:val="24"/>
          <w:szCs w:val="24"/>
        </w:rPr>
        <w:t>and the like</w:t>
      </w:r>
      <w:r w:rsidR="00B36495">
        <w:rPr>
          <w:rFonts w:ascii="Times New Roman" w:hAnsi="Times New Roman" w:cs="Times New Roman"/>
          <w:sz w:val="24"/>
          <w:szCs w:val="24"/>
        </w:rPr>
        <w:t xml:space="preserve"> (e.g. </w:t>
      </w:r>
      <w:proofErr w:type="spellStart"/>
      <w:r w:rsidR="00B36495">
        <w:rPr>
          <w:rFonts w:ascii="Times New Roman" w:hAnsi="Times New Roman" w:cs="Times New Roman"/>
          <w:sz w:val="24"/>
          <w:szCs w:val="24"/>
        </w:rPr>
        <w:t>Offe</w:t>
      </w:r>
      <w:proofErr w:type="spellEnd"/>
      <w:r w:rsidR="00B36495">
        <w:rPr>
          <w:rFonts w:ascii="Times New Roman" w:hAnsi="Times New Roman" w:cs="Times New Roman"/>
          <w:sz w:val="24"/>
          <w:szCs w:val="24"/>
        </w:rPr>
        <w:t xml:space="preserve"> 2013)</w:t>
      </w:r>
      <w:r>
        <w:rPr>
          <w:rFonts w:ascii="Times New Roman" w:hAnsi="Times New Roman" w:cs="Times New Roman"/>
          <w:sz w:val="24"/>
          <w:szCs w:val="24"/>
        </w:rPr>
        <w:t xml:space="preserve">. </w:t>
      </w:r>
    </w:p>
    <w:p w:rsidR="00B75E8B" w:rsidRDefault="00C433A3" w:rsidP="006B0606">
      <w:pPr>
        <w:spacing w:before="100" w:beforeAutospacing="1" w:after="100" w:afterAutospacing="1" w:line="360" w:lineRule="auto"/>
        <w:ind w:firstLine="720"/>
        <w:rPr>
          <w:rFonts w:ascii="Times New Roman" w:hAnsi="Times New Roman" w:cs="Times New Roman"/>
          <w:sz w:val="24"/>
          <w:szCs w:val="24"/>
        </w:rPr>
      </w:pPr>
      <w:r>
        <w:rPr>
          <w:rFonts w:ascii="Times New Roman" w:hAnsi="Times New Roman" w:cs="Times New Roman"/>
          <w:sz w:val="24"/>
          <w:szCs w:val="24"/>
        </w:rPr>
        <w:t>Unemployment for youths</w:t>
      </w:r>
      <w:r w:rsidR="00B36495">
        <w:rPr>
          <w:rFonts w:ascii="Times New Roman" w:hAnsi="Times New Roman" w:cs="Times New Roman"/>
          <w:sz w:val="24"/>
          <w:szCs w:val="24"/>
        </w:rPr>
        <w:t>, for example,</w:t>
      </w:r>
      <w:r w:rsidR="00133CDF">
        <w:rPr>
          <w:rFonts w:ascii="Times New Roman" w:hAnsi="Times New Roman" w:cs="Times New Roman"/>
          <w:sz w:val="24"/>
          <w:szCs w:val="24"/>
        </w:rPr>
        <w:t xml:space="preserve"> has </w:t>
      </w:r>
      <w:r>
        <w:rPr>
          <w:rFonts w:ascii="Times New Roman" w:hAnsi="Times New Roman" w:cs="Times New Roman"/>
          <w:sz w:val="24"/>
          <w:szCs w:val="24"/>
        </w:rPr>
        <w:t>reached depression-like heights in countries like Spain and Greece.</w:t>
      </w:r>
      <w:r w:rsidR="00B36495">
        <w:rPr>
          <w:rFonts w:ascii="Times New Roman" w:hAnsi="Times New Roman" w:cs="Times New Roman"/>
          <w:sz w:val="24"/>
          <w:szCs w:val="24"/>
        </w:rPr>
        <w:t xml:space="preserve"> It is also clear </w:t>
      </w:r>
      <w:r w:rsidR="00A34B56">
        <w:rPr>
          <w:rFonts w:ascii="Times New Roman" w:hAnsi="Times New Roman" w:cs="Times New Roman"/>
          <w:sz w:val="24"/>
          <w:szCs w:val="24"/>
        </w:rPr>
        <w:t>that social integration has suffered</w:t>
      </w:r>
      <w:r w:rsidR="00B36495">
        <w:rPr>
          <w:rFonts w:ascii="Times New Roman" w:hAnsi="Times New Roman" w:cs="Times New Roman"/>
          <w:sz w:val="24"/>
          <w:szCs w:val="24"/>
        </w:rPr>
        <w:t xml:space="preserve"> in other ways</w:t>
      </w:r>
      <w:r w:rsidR="00A34B56">
        <w:rPr>
          <w:rFonts w:ascii="Times New Roman" w:hAnsi="Times New Roman" w:cs="Times New Roman"/>
          <w:sz w:val="24"/>
          <w:szCs w:val="24"/>
        </w:rPr>
        <w:t xml:space="preserve">. </w:t>
      </w:r>
      <w:r w:rsidR="00B75E8B">
        <w:rPr>
          <w:rFonts w:ascii="Times New Roman" w:hAnsi="Times New Roman" w:cs="Times New Roman"/>
          <w:sz w:val="24"/>
          <w:szCs w:val="24"/>
        </w:rPr>
        <w:t>In general, f</w:t>
      </w:r>
      <w:r w:rsidR="00A34B56">
        <w:rPr>
          <w:rFonts w:ascii="Times New Roman" w:hAnsi="Times New Roman" w:cs="Times New Roman"/>
          <w:sz w:val="24"/>
          <w:szCs w:val="24"/>
        </w:rPr>
        <w:t>inancial crises tend to lead to more suicides, more alcohol-related deaths</w:t>
      </w:r>
      <w:r w:rsidR="00133CDF">
        <w:rPr>
          <w:rFonts w:ascii="Times New Roman" w:hAnsi="Times New Roman" w:cs="Times New Roman"/>
          <w:sz w:val="24"/>
          <w:szCs w:val="24"/>
        </w:rPr>
        <w:t>,</w:t>
      </w:r>
      <w:r w:rsidR="00A34B56">
        <w:rPr>
          <w:rFonts w:ascii="Times New Roman" w:hAnsi="Times New Roman" w:cs="Times New Roman"/>
          <w:sz w:val="24"/>
          <w:szCs w:val="24"/>
        </w:rPr>
        <w:t xml:space="preserve"> and </w:t>
      </w:r>
      <w:r w:rsidR="00D47F9B">
        <w:rPr>
          <w:rFonts w:ascii="Times New Roman" w:hAnsi="Times New Roman" w:cs="Times New Roman"/>
          <w:sz w:val="24"/>
          <w:szCs w:val="24"/>
        </w:rPr>
        <w:t xml:space="preserve">less resources given to various state agencies </w:t>
      </w:r>
      <w:r w:rsidR="00300130">
        <w:rPr>
          <w:rFonts w:ascii="Times New Roman" w:hAnsi="Times New Roman" w:cs="Times New Roman"/>
          <w:sz w:val="24"/>
          <w:szCs w:val="24"/>
        </w:rPr>
        <w:t xml:space="preserve">that </w:t>
      </w:r>
      <w:r w:rsidR="00D47F9B">
        <w:rPr>
          <w:rFonts w:ascii="Times New Roman" w:hAnsi="Times New Roman" w:cs="Times New Roman"/>
          <w:sz w:val="24"/>
          <w:szCs w:val="24"/>
        </w:rPr>
        <w:t>deal with health</w:t>
      </w:r>
      <w:r w:rsidR="00A34B56">
        <w:rPr>
          <w:rFonts w:ascii="Times New Roman" w:hAnsi="Times New Roman" w:cs="Times New Roman"/>
          <w:sz w:val="24"/>
          <w:szCs w:val="24"/>
        </w:rPr>
        <w:t xml:space="preserve">. </w:t>
      </w:r>
      <w:r w:rsidR="00B75E8B">
        <w:rPr>
          <w:rFonts w:ascii="Times New Roman" w:hAnsi="Times New Roman" w:cs="Times New Roman"/>
          <w:sz w:val="24"/>
          <w:szCs w:val="24"/>
        </w:rPr>
        <w:t>According to a</w:t>
      </w:r>
      <w:r w:rsidR="00C7738A">
        <w:rPr>
          <w:rFonts w:ascii="Times New Roman" w:hAnsi="Times New Roman" w:cs="Times New Roman"/>
          <w:sz w:val="24"/>
          <w:szCs w:val="24"/>
        </w:rPr>
        <w:t>n</w:t>
      </w:r>
      <w:r w:rsidR="00B75E8B">
        <w:rPr>
          <w:rFonts w:ascii="Times New Roman" w:hAnsi="Times New Roman" w:cs="Times New Roman"/>
          <w:sz w:val="24"/>
          <w:szCs w:val="24"/>
        </w:rPr>
        <w:t xml:space="preserve"> article in </w:t>
      </w:r>
      <w:r w:rsidR="00B75E8B" w:rsidRPr="00B75E8B">
        <w:rPr>
          <w:rFonts w:ascii="Times New Roman" w:hAnsi="Times New Roman" w:cs="Times New Roman"/>
          <w:i/>
          <w:sz w:val="24"/>
          <w:szCs w:val="24"/>
        </w:rPr>
        <w:t>The Lancet</w:t>
      </w:r>
      <w:r w:rsidR="00B75E8B">
        <w:rPr>
          <w:rFonts w:ascii="Times New Roman" w:hAnsi="Times New Roman" w:cs="Times New Roman"/>
          <w:sz w:val="24"/>
          <w:szCs w:val="24"/>
        </w:rPr>
        <w:t xml:space="preserve"> on </w:t>
      </w:r>
      <w:r w:rsidR="00B75E8B" w:rsidRPr="00B75E8B">
        <w:rPr>
          <w:rFonts w:ascii="Times New Roman" w:hAnsi="Times New Roman" w:cs="Times New Roman"/>
          <w:sz w:val="24"/>
          <w:szCs w:val="24"/>
        </w:rPr>
        <w:t>“Financial Crisis, Austerity, and Health in Europe”,</w:t>
      </w:r>
      <w:r w:rsidR="00B75E8B">
        <w:rPr>
          <w:rFonts w:ascii="Times New Roman" w:hAnsi="Times New Roman" w:cs="Times New Roman"/>
          <w:sz w:val="24"/>
          <w:szCs w:val="24"/>
        </w:rPr>
        <w:t xml:space="preserve"> t</w:t>
      </w:r>
      <w:r w:rsidR="00A34B56">
        <w:rPr>
          <w:rFonts w:ascii="Times New Roman" w:hAnsi="Times New Roman" w:cs="Times New Roman"/>
          <w:sz w:val="24"/>
          <w:szCs w:val="24"/>
        </w:rPr>
        <w:t xml:space="preserve">his is also true for the </w:t>
      </w:r>
      <w:r w:rsidR="0092653C">
        <w:rPr>
          <w:rFonts w:ascii="Times New Roman" w:hAnsi="Times New Roman" w:cs="Times New Roman"/>
          <w:sz w:val="24"/>
          <w:szCs w:val="24"/>
        </w:rPr>
        <w:t>E</w:t>
      </w:r>
      <w:r w:rsidR="00A34B56">
        <w:rPr>
          <w:rFonts w:ascii="Times New Roman" w:hAnsi="Times New Roman" w:cs="Times New Roman"/>
          <w:sz w:val="24"/>
          <w:szCs w:val="24"/>
        </w:rPr>
        <w:t xml:space="preserve">urozone </w:t>
      </w:r>
      <w:r w:rsidR="00D47F9B">
        <w:rPr>
          <w:rFonts w:ascii="Times New Roman" w:hAnsi="Times New Roman" w:cs="Times New Roman"/>
          <w:sz w:val="24"/>
          <w:szCs w:val="24"/>
        </w:rPr>
        <w:t>(</w:t>
      </w:r>
      <w:proofErr w:type="spellStart"/>
      <w:r w:rsidR="00D47F9B">
        <w:rPr>
          <w:rFonts w:ascii="Times New Roman" w:hAnsi="Times New Roman" w:cs="Times New Roman"/>
          <w:sz w:val="24"/>
          <w:szCs w:val="24"/>
        </w:rPr>
        <w:t>S</w:t>
      </w:r>
      <w:r w:rsidR="00F5572C">
        <w:rPr>
          <w:rFonts w:ascii="Times New Roman" w:hAnsi="Times New Roman" w:cs="Times New Roman"/>
          <w:sz w:val="24"/>
          <w:szCs w:val="24"/>
        </w:rPr>
        <w:t>t</w:t>
      </w:r>
      <w:r w:rsidR="00D47F9B">
        <w:rPr>
          <w:rFonts w:ascii="Times New Roman" w:hAnsi="Times New Roman" w:cs="Times New Roman"/>
          <w:sz w:val="24"/>
          <w:szCs w:val="24"/>
        </w:rPr>
        <w:t>uckler</w:t>
      </w:r>
      <w:proofErr w:type="spellEnd"/>
      <w:r w:rsidR="00D47F9B">
        <w:rPr>
          <w:rFonts w:ascii="Times New Roman" w:hAnsi="Times New Roman" w:cs="Times New Roman"/>
          <w:sz w:val="24"/>
          <w:szCs w:val="24"/>
        </w:rPr>
        <w:t xml:space="preserve"> et al 2013)</w:t>
      </w:r>
      <w:r w:rsidR="00A34B56">
        <w:rPr>
          <w:rFonts w:ascii="Times New Roman" w:hAnsi="Times New Roman" w:cs="Times New Roman"/>
          <w:sz w:val="24"/>
          <w:szCs w:val="24"/>
        </w:rPr>
        <w:t xml:space="preserve">. </w:t>
      </w:r>
      <w:r w:rsidR="00B75E8B">
        <w:rPr>
          <w:rFonts w:ascii="Times New Roman" w:hAnsi="Times New Roman" w:cs="Times New Roman"/>
          <w:sz w:val="24"/>
          <w:szCs w:val="24"/>
        </w:rPr>
        <w:t>To this should also be added outbreaks of HIV and various epidemics</w:t>
      </w:r>
      <w:r w:rsidR="008F2FA3">
        <w:rPr>
          <w:rFonts w:ascii="Times New Roman" w:hAnsi="Times New Roman" w:cs="Times New Roman"/>
          <w:sz w:val="24"/>
          <w:szCs w:val="24"/>
        </w:rPr>
        <w:t xml:space="preserve"> (see also </w:t>
      </w:r>
      <w:proofErr w:type="spellStart"/>
      <w:r w:rsidR="00F5572C">
        <w:rPr>
          <w:rFonts w:ascii="Times New Roman" w:hAnsi="Times New Roman" w:cs="Times New Roman"/>
          <w:sz w:val="24"/>
          <w:szCs w:val="24"/>
        </w:rPr>
        <w:t>Stuckler</w:t>
      </w:r>
      <w:proofErr w:type="spellEnd"/>
      <w:r w:rsidR="00F5572C">
        <w:rPr>
          <w:rFonts w:ascii="Times New Roman" w:hAnsi="Times New Roman" w:cs="Times New Roman"/>
          <w:sz w:val="24"/>
          <w:szCs w:val="24"/>
        </w:rPr>
        <w:t xml:space="preserve"> and </w:t>
      </w:r>
      <w:proofErr w:type="spellStart"/>
      <w:r w:rsidR="00F5572C">
        <w:rPr>
          <w:rFonts w:ascii="Times New Roman" w:hAnsi="Times New Roman" w:cs="Times New Roman"/>
          <w:sz w:val="24"/>
          <w:szCs w:val="24"/>
        </w:rPr>
        <w:t>Basu</w:t>
      </w:r>
      <w:proofErr w:type="spellEnd"/>
      <w:r w:rsidR="00F5572C">
        <w:rPr>
          <w:rFonts w:ascii="Times New Roman" w:hAnsi="Times New Roman" w:cs="Times New Roman"/>
          <w:sz w:val="24"/>
          <w:szCs w:val="24"/>
        </w:rPr>
        <w:t xml:space="preserve"> 2013)</w:t>
      </w:r>
      <w:r w:rsidR="00B75E8B">
        <w:rPr>
          <w:rFonts w:ascii="Times New Roman" w:hAnsi="Times New Roman" w:cs="Times New Roman"/>
          <w:sz w:val="24"/>
          <w:szCs w:val="24"/>
        </w:rPr>
        <w:t>.</w:t>
      </w:r>
    </w:p>
    <w:p w:rsidR="00821220" w:rsidRDefault="00821220" w:rsidP="00821220">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Survey research also </w:t>
      </w:r>
      <w:r w:rsidR="00C7738A">
        <w:rPr>
          <w:rFonts w:ascii="Times New Roman" w:hAnsi="Times New Roman" w:cs="Times New Roman"/>
          <w:sz w:val="24"/>
          <w:szCs w:val="24"/>
        </w:rPr>
        <w:t>indicates</w:t>
      </w:r>
      <w:r>
        <w:rPr>
          <w:rFonts w:ascii="Times New Roman" w:hAnsi="Times New Roman" w:cs="Times New Roman"/>
          <w:sz w:val="24"/>
          <w:szCs w:val="24"/>
        </w:rPr>
        <w:t xml:space="preserve"> that people in the</w:t>
      </w:r>
      <w:r w:rsidR="0092653C">
        <w:rPr>
          <w:rFonts w:ascii="Times New Roman" w:hAnsi="Times New Roman" w:cs="Times New Roman"/>
          <w:sz w:val="24"/>
          <w:szCs w:val="24"/>
        </w:rPr>
        <w:t xml:space="preserve"> E</w:t>
      </w:r>
      <w:r>
        <w:rPr>
          <w:rFonts w:ascii="Times New Roman" w:hAnsi="Times New Roman" w:cs="Times New Roman"/>
          <w:sz w:val="24"/>
          <w:szCs w:val="24"/>
        </w:rPr>
        <w:t xml:space="preserve">urozone </w:t>
      </w:r>
      <w:r w:rsidR="00C7738A">
        <w:rPr>
          <w:rFonts w:ascii="Times New Roman" w:hAnsi="Times New Roman" w:cs="Times New Roman"/>
          <w:sz w:val="24"/>
          <w:szCs w:val="24"/>
        </w:rPr>
        <w:t xml:space="preserve">may </w:t>
      </w:r>
      <w:r>
        <w:rPr>
          <w:rFonts w:ascii="Times New Roman" w:hAnsi="Times New Roman" w:cs="Times New Roman"/>
          <w:sz w:val="24"/>
          <w:szCs w:val="24"/>
        </w:rPr>
        <w:t xml:space="preserve">have changed their attitude to economic integration </w:t>
      </w:r>
      <w:r w:rsidR="00300130">
        <w:rPr>
          <w:rFonts w:ascii="Times New Roman" w:hAnsi="Times New Roman" w:cs="Times New Roman"/>
          <w:sz w:val="24"/>
          <w:szCs w:val="24"/>
        </w:rPr>
        <w:t>as a result of the Euro crisis</w:t>
      </w:r>
      <w:r>
        <w:rPr>
          <w:rFonts w:ascii="Times New Roman" w:hAnsi="Times New Roman" w:cs="Times New Roman"/>
          <w:sz w:val="24"/>
          <w:szCs w:val="24"/>
        </w:rPr>
        <w:t xml:space="preserve"> (Pew Research Center 2013). People were </w:t>
      </w:r>
      <w:r w:rsidR="00133CDF">
        <w:rPr>
          <w:rFonts w:ascii="Times New Roman" w:hAnsi="Times New Roman" w:cs="Times New Roman"/>
          <w:sz w:val="24"/>
          <w:szCs w:val="24"/>
        </w:rPr>
        <w:t xml:space="preserve">among other things </w:t>
      </w:r>
      <w:r>
        <w:rPr>
          <w:rFonts w:ascii="Times New Roman" w:hAnsi="Times New Roman" w:cs="Times New Roman"/>
          <w:sz w:val="24"/>
          <w:szCs w:val="24"/>
        </w:rPr>
        <w:t xml:space="preserve">asked the following question: “in the long run, do you think that [your country’s] overall economy will be strengthened or weakened by the economic integration of Western Europe?” The result for the period between 1991 and 2009 were uneven, with citizens in some countries thinking that economic integration had improved things, while those in other countries disagreed. The 2009-2013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in contrast, shows a decline in all countries, with one exception (Germany). Of the eight countries involved, only in one country did more than a majority answer the question positively, again Germany. The figures in France, Italy and Spain, were respectively 22 %, 11 % and 37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821220" w:rsidRDefault="00821220" w:rsidP="00B75E8B">
      <w:pPr>
        <w:spacing w:before="100" w:beforeAutospacing="1" w:after="100" w:afterAutospacing="1" w:line="360" w:lineRule="auto"/>
        <w:rPr>
          <w:rFonts w:ascii="Times New Roman" w:hAnsi="Times New Roman" w:cs="Times New Roman"/>
          <w:sz w:val="24"/>
          <w:szCs w:val="24"/>
          <w:u w:val="single"/>
        </w:rPr>
      </w:pPr>
    </w:p>
    <w:p w:rsidR="00074F10" w:rsidRDefault="00B75E8B" w:rsidP="00B75E8B">
      <w:pPr>
        <w:spacing w:before="100" w:beforeAutospacing="1" w:after="100" w:afterAutospacing="1" w:line="360" w:lineRule="auto"/>
        <w:rPr>
          <w:rFonts w:ascii="Times New Roman" w:hAnsi="Times New Roman" w:cs="Times New Roman"/>
          <w:sz w:val="24"/>
          <w:szCs w:val="24"/>
          <w:u w:val="single"/>
        </w:rPr>
      </w:pPr>
      <w:r w:rsidRPr="00B75E8B">
        <w:rPr>
          <w:rFonts w:ascii="Times New Roman" w:hAnsi="Times New Roman" w:cs="Times New Roman"/>
          <w:sz w:val="24"/>
          <w:szCs w:val="24"/>
          <w:u w:val="single"/>
        </w:rPr>
        <w:t>Concluding Remarks</w:t>
      </w:r>
      <w:r w:rsidR="00676035">
        <w:rPr>
          <w:rFonts w:ascii="Times New Roman" w:hAnsi="Times New Roman" w:cs="Times New Roman"/>
          <w:sz w:val="24"/>
          <w:szCs w:val="24"/>
          <w:u w:val="single"/>
        </w:rPr>
        <w:t xml:space="preserve"> </w:t>
      </w:r>
    </w:p>
    <w:p w:rsidR="00074F10" w:rsidRDefault="00074F10" w:rsidP="00B75E8B">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074F10">
        <w:rPr>
          <w:rFonts w:ascii="Times New Roman" w:hAnsi="Times New Roman" w:cs="Times New Roman"/>
          <w:i/>
          <w:sz w:val="24"/>
          <w:szCs w:val="24"/>
        </w:rPr>
        <w:t>The Passions and the Interests</w:t>
      </w:r>
      <w:r>
        <w:rPr>
          <w:rFonts w:ascii="Times New Roman" w:hAnsi="Times New Roman" w:cs="Times New Roman"/>
          <w:sz w:val="24"/>
          <w:szCs w:val="24"/>
        </w:rPr>
        <w:t xml:space="preserve"> Albert O. Hirschman says that</w:t>
      </w:r>
      <w:r w:rsidR="00435CA5">
        <w:rPr>
          <w:rFonts w:ascii="Times New Roman" w:hAnsi="Times New Roman" w:cs="Times New Roman"/>
          <w:sz w:val="24"/>
          <w:szCs w:val="24"/>
        </w:rPr>
        <w:t xml:space="preserve"> </w:t>
      </w:r>
      <w:r w:rsidR="00435CA5" w:rsidRPr="00074F10">
        <w:rPr>
          <w:rFonts w:ascii="Times New Roman" w:hAnsi="Times New Roman" w:cs="Times New Roman"/>
          <w:i/>
          <w:sz w:val="24"/>
          <w:szCs w:val="24"/>
        </w:rPr>
        <w:t xml:space="preserve">commerce </w:t>
      </w:r>
      <w:proofErr w:type="spellStart"/>
      <w:r w:rsidR="00435CA5" w:rsidRPr="00074F10">
        <w:rPr>
          <w:rFonts w:ascii="Times New Roman" w:hAnsi="Times New Roman" w:cs="Times New Roman"/>
          <w:i/>
          <w:sz w:val="24"/>
          <w:szCs w:val="24"/>
        </w:rPr>
        <w:t>doux</w:t>
      </w:r>
      <w:proofErr w:type="spellEnd"/>
      <w:r>
        <w:rPr>
          <w:rFonts w:ascii="Times New Roman" w:hAnsi="Times New Roman" w:cs="Times New Roman"/>
          <w:sz w:val="24"/>
          <w:szCs w:val="24"/>
        </w:rPr>
        <w:t xml:space="preserve"> </w:t>
      </w:r>
      <w:r w:rsidR="00435CA5">
        <w:rPr>
          <w:rFonts w:ascii="Times New Roman" w:hAnsi="Times New Roman" w:cs="Times New Roman"/>
          <w:sz w:val="24"/>
          <w:szCs w:val="24"/>
        </w:rPr>
        <w:t xml:space="preserve">or </w:t>
      </w:r>
      <w:r>
        <w:rPr>
          <w:rFonts w:ascii="Times New Roman" w:hAnsi="Times New Roman" w:cs="Times New Roman"/>
          <w:sz w:val="24"/>
          <w:szCs w:val="24"/>
        </w:rPr>
        <w:t xml:space="preserve">the vision </w:t>
      </w:r>
      <w:r w:rsidR="00435CA5">
        <w:rPr>
          <w:rFonts w:ascii="Times New Roman" w:hAnsi="Times New Roman" w:cs="Times New Roman"/>
          <w:sz w:val="24"/>
          <w:szCs w:val="24"/>
        </w:rPr>
        <w:t>that</w:t>
      </w:r>
      <w:r>
        <w:rPr>
          <w:rFonts w:ascii="Times New Roman" w:hAnsi="Times New Roman" w:cs="Times New Roman"/>
          <w:sz w:val="24"/>
          <w:szCs w:val="24"/>
        </w:rPr>
        <w:t xml:space="preserve"> c</w:t>
      </w:r>
      <w:r w:rsidR="006670D6">
        <w:rPr>
          <w:rFonts w:ascii="Times New Roman" w:hAnsi="Times New Roman" w:cs="Times New Roman"/>
          <w:sz w:val="24"/>
          <w:szCs w:val="24"/>
        </w:rPr>
        <w:t xml:space="preserve">ommerce </w:t>
      </w:r>
      <w:r>
        <w:rPr>
          <w:rFonts w:ascii="Times New Roman" w:hAnsi="Times New Roman" w:cs="Times New Roman"/>
          <w:sz w:val="24"/>
          <w:szCs w:val="24"/>
        </w:rPr>
        <w:t>would bring about peace and culture clearly failed. In the end, he says, it was little but a great vision; and capitalism was to have a much more complex and troublesome impact</w:t>
      </w:r>
      <w:r w:rsidR="00300130">
        <w:rPr>
          <w:rFonts w:ascii="Times New Roman" w:hAnsi="Times New Roman" w:cs="Times New Roman"/>
          <w:sz w:val="24"/>
          <w:szCs w:val="24"/>
        </w:rPr>
        <w:t xml:space="preserve"> than what </w:t>
      </w:r>
      <w:r w:rsidR="008B46A7">
        <w:rPr>
          <w:rFonts w:ascii="Times New Roman" w:hAnsi="Times New Roman" w:cs="Times New Roman"/>
          <w:sz w:val="24"/>
          <w:szCs w:val="24"/>
        </w:rPr>
        <w:t xml:space="preserve">Montesquieu and others </w:t>
      </w:r>
      <w:r w:rsidR="00300130">
        <w:rPr>
          <w:rFonts w:ascii="Times New Roman" w:hAnsi="Times New Roman" w:cs="Times New Roman"/>
          <w:sz w:val="24"/>
          <w:szCs w:val="24"/>
        </w:rPr>
        <w:t>believed</w:t>
      </w:r>
      <w:r>
        <w:rPr>
          <w:rFonts w:ascii="Times New Roman" w:hAnsi="Times New Roman" w:cs="Times New Roman"/>
          <w:sz w:val="24"/>
          <w:szCs w:val="24"/>
        </w:rPr>
        <w:t xml:space="preserve">. </w:t>
      </w:r>
    </w:p>
    <w:p w:rsidR="006670D6" w:rsidRDefault="00074F10" w:rsidP="006670D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r>
      <w:r w:rsidR="00676035">
        <w:rPr>
          <w:rFonts w:ascii="Times New Roman" w:hAnsi="Times New Roman" w:cs="Times New Roman"/>
          <w:sz w:val="24"/>
          <w:szCs w:val="24"/>
        </w:rPr>
        <w:t xml:space="preserve">To illustrate how the notion </w:t>
      </w:r>
      <w:r w:rsidR="00676035" w:rsidRPr="00676035">
        <w:rPr>
          <w:rFonts w:ascii="Times New Roman" w:hAnsi="Times New Roman" w:cs="Times New Roman"/>
          <w:i/>
          <w:sz w:val="24"/>
          <w:szCs w:val="24"/>
        </w:rPr>
        <w:t xml:space="preserve">commerce </w:t>
      </w:r>
      <w:proofErr w:type="spellStart"/>
      <w:r w:rsidR="00676035" w:rsidRPr="00676035">
        <w:rPr>
          <w:rFonts w:ascii="Times New Roman" w:hAnsi="Times New Roman" w:cs="Times New Roman"/>
          <w:i/>
          <w:sz w:val="24"/>
          <w:szCs w:val="24"/>
        </w:rPr>
        <w:t>doux</w:t>
      </w:r>
      <w:proofErr w:type="spellEnd"/>
      <w:r w:rsidR="00676035">
        <w:rPr>
          <w:rFonts w:ascii="Times New Roman" w:hAnsi="Times New Roman" w:cs="Times New Roman"/>
          <w:sz w:val="24"/>
          <w:szCs w:val="24"/>
        </w:rPr>
        <w:t xml:space="preserve"> failed to make much of a dent in reality, </w:t>
      </w:r>
      <w:r>
        <w:rPr>
          <w:rFonts w:ascii="Times New Roman" w:hAnsi="Times New Roman" w:cs="Times New Roman"/>
          <w:sz w:val="24"/>
          <w:szCs w:val="24"/>
        </w:rPr>
        <w:t xml:space="preserve">Hirschman tells </w:t>
      </w:r>
      <w:r w:rsidR="009E0688">
        <w:rPr>
          <w:rFonts w:ascii="Times New Roman" w:hAnsi="Times New Roman" w:cs="Times New Roman"/>
          <w:sz w:val="24"/>
          <w:szCs w:val="24"/>
        </w:rPr>
        <w:t>the following</w:t>
      </w:r>
      <w:r>
        <w:rPr>
          <w:rFonts w:ascii="Times New Roman" w:hAnsi="Times New Roman" w:cs="Times New Roman"/>
          <w:sz w:val="24"/>
          <w:szCs w:val="24"/>
        </w:rPr>
        <w:t xml:space="preserve"> anecdote. Sometime in the distant past a rabbi in Krakow had a vision that a rabbi in Warsaw</w:t>
      </w:r>
      <w:r w:rsidR="009E0688">
        <w:rPr>
          <w:rFonts w:ascii="Times New Roman" w:hAnsi="Times New Roman" w:cs="Times New Roman"/>
          <w:sz w:val="24"/>
          <w:szCs w:val="24"/>
        </w:rPr>
        <w:t xml:space="preserve"> </w:t>
      </w:r>
      <w:r w:rsidRPr="00074F10">
        <w:rPr>
          <w:rFonts w:ascii="Times New Roman" w:hAnsi="Times New Roman" w:cs="Times New Roman"/>
          <w:sz w:val="24"/>
          <w:szCs w:val="24"/>
        </w:rPr>
        <w:t xml:space="preserve">had died. </w:t>
      </w:r>
      <w:r w:rsidR="009E0688">
        <w:rPr>
          <w:rFonts w:ascii="Times New Roman" w:hAnsi="Times New Roman" w:cs="Times New Roman"/>
          <w:sz w:val="24"/>
          <w:szCs w:val="24"/>
        </w:rPr>
        <w:t>When h</w:t>
      </w:r>
      <w:r w:rsidRPr="00074F10">
        <w:rPr>
          <w:rFonts w:ascii="Times New Roman" w:hAnsi="Times New Roman" w:cs="Times New Roman"/>
          <w:sz w:val="24"/>
          <w:szCs w:val="24"/>
        </w:rPr>
        <w:t>e told</w:t>
      </w:r>
      <w:r>
        <w:rPr>
          <w:rFonts w:ascii="Times New Roman" w:hAnsi="Times New Roman" w:cs="Times New Roman"/>
          <w:sz w:val="24"/>
          <w:szCs w:val="24"/>
        </w:rPr>
        <w:t xml:space="preserve"> the members of </w:t>
      </w:r>
      <w:r w:rsidRPr="00074F10">
        <w:rPr>
          <w:rFonts w:ascii="Times New Roman" w:hAnsi="Times New Roman" w:cs="Times New Roman"/>
          <w:sz w:val="24"/>
          <w:szCs w:val="24"/>
        </w:rPr>
        <w:t xml:space="preserve">his </w:t>
      </w:r>
      <w:r>
        <w:rPr>
          <w:rFonts w:ascii="Times New Roman" w:hAnsi="Times New Roman" w:cs="Times New Roman"/>
          <w:sz w:val="24"/>
          <w:szCs w:val="24"/>
        </w:rPr>
        <w:t xml:space="preserve">congregation </w:t>
      </w:r>
      <w:r w:rsidR="00485EDA">
        <w:rPr>
          <w:rFonts w:ascii="Times New Roman" w:hAnsi="Times New Roman" w:cs="Times New Roman"/>
          <w:sz w:val="24"/>
          <w:szCs w:val="24"/>
        </w:rPr>
        <w:t xml:space="preserve">about </w:t>
      </w:r>
      <w:r w:rsidR="009E0688">
        <w:rPr>
          <w:rFonts w:ascii="Times New Roman" w:hAnsi="Times New Roman" w:cs="Times New Roman"/>
          <w:sz w:val="24"/>
          <w:szCs w:val="24"/>
        </w:rPr>
        <w:t xml:space="preserve">this, they </w:t>
      </w:r>
      <w:r w:rsidR="00485EDA">
        <w:rPr>
          <w:rFonts w:ascii="Times New Roman" w:hAnsi="Times New Roman" w:cs="Times New Roman"/>
          <w:sz w:val="24"/>
          <w:szCs w:val="24"/>
        </w:rPr>
        <w:t xml:space="preserve">were very impressed and </w:t>
      </w:r>
      <w:r>
        <w:rPr>
          <w:rFonts w:ascii="Times New Roman" w:hAnsi="Times New Roman" w:cs="Times New Roman"/>
          <w:sz w:val="24"/>
          <w:szCs w:val="24"/>
        </w:rPr>
        <w:t xml:space="preserve">rejoiced that they had a rabbi with such great mental powers that he could see what was happening far away. </w:t>
      </w:r>
      <w:r w:rsidR="006670D6">
        <w:rPr>
          <w:rFonts w:ascii="Times New Roman" w:hAnsi="Times New Roman" w:cs="Times New Roman"/>
          <w:sz w:val="24"/>
          <w:szCs w:val="24"/>
        </w:rPr>
        <w:t xml:space="preserve">A few days later the people in Krakow </w:t>
      </w:r>
      <w:r w:rsidR="00BF0911">
        <w:rPr>
          <w:rFonts w:ascii="Times New Roman" w:hAnsi="Times New Roman" w:cs="Times New Roman"/>
          <w:sz w:val="24"/>
          <w:szCs w:val="24"/>
        </w:rPr>
        <w:t xml:space="preserve">however </w:t>
      </w:r>
      <w:r w:rsidR="006670D6">
        <w:rPr>
          <w:rFonts w:ascii="Times New Roman" w:hAnsi="Times New Roman" w:cs="Times New Roman"/>
          <w:sz w:val="24"/>
          <w:szCs w:val="24"/>
        </w:rPr>
        <w:t xml:space="preserve">found out that </w:t>
      </w:r>
      <w:r w:rsidR="000137C0">
        <w:rPr>
          <w:rFonts w:ascii="Times New Roman" w:hAnsi="Times New Roman" w:cs="Times New Roman"/>
          <w:sz w:val="24"/>
          <w:szCs w:val="24"/>
        </w:rPr>
        <w:t>what their rabbi had told them was not true</w:t>
      </w:r>
      <w:r w:rsidR="00485EDA">
        <w:rPr>
          <w:rFonts w:ascii="Times New Roman" w:hAnsi="Times New Roman" w:cs="Times New Roman"/>
          <w:sz w:val="24"/>
          <w:szCs w:val="24"/>
        </w:rPr>
        <w:t>,</w:t>
      </w:r>
      <w:r w:rsidR="000137C0">
        <w:rPr>
          <w:rFonts w:ascii="Times New Roman" w:hAnsi="Times New Roman" w:cs="Times New Roman"/>
          <w:sz w:val="24"/>
          <w:szCs w:val="24"/>
        </w:rPr>
        <w:t xml:space="preserve"> </w:t>
      </w:r>
      <w:r w:rsidR="006670D6">
        <w:rPr>
          <w:rFonts w:ascii="Times New Roman" w:hAnsi="Times New Roman" w:cs="Times New Roman"/>
          <w:sz w:val="24"/>
          <w:szCs w:val="24"/>
        </w:rPr>
        <w:t xml:space="preserve">and that the rabbi in Warsaw was very much alive. </w:t>
      </w:r>
      <w:r w:rsidR="000137C0">
        <w:rPr>
          <w:rFonts w:ascii="Times New Roman" w:hAnsi="Times New Roman" w:cs="Times New Roman"/>
          <w:sz w:val="24"/>
          <w:szCs w:val="24"/>
        </w:rPr>
        <w:t>The memb</w:t>
      </w:r>
      <w:r w:rsidR="00485EDA">
        <w:rPr>
          <w:rFonts w:ascii="Times New Roman" w:hAnsi="Times New Roman" w:cs="Times New Roman"/>
          <w:sz w:val="24"/>
          <w:szCs w:val="24"/>
        </w:rPr>
        <w:t>e</w:t>
      </w:r>
      <w:r w:rsidR="000137C0">
        <w:rPr>
          <w:rFonts w:ascii="Times New Roman" w:hAnsi="Times New Roman" w:cs="Times New Roman"/>
          <w:sz w:val="24"/>
          <w:szCs w:val="24"/>
        </w:rPr>
        <w:t>rs of the congregation thought things over; and the</w:t>
      </w:r>
      <w:r w:rsidR="006670D6">
        <w:rPr>
          <w:rFonts w:ascii="Times New Roman" w:hAnsi="Times New Roman" w:cs="Times New Roman"/>
          <w:sz w:val="24"/>
          <w:szCs w:val="24"/>
        </w:rPr>
        <w:t xml:space="preserve"> faithful admitted that the rabbi had </w:t>
      </w:r>
      <w:r w:rsidR="00485EDA">
        <w:rPr>
          <w:rFonts w:ascii="Times New Roman" w:hAnsi="Times New Roman" w:cs="Times New Roman"/>
          <w:sz w:val="24"/>
          <w:szCs w:val="24"/>
        </w:rPr>
        <w:t xml:space="preserve">definitely </w:t>
      </w:r>
      <w:r w:rsidR="006670D6">
        <w:rPr>
          <w:rFonts w:ascii="Times New Roman" w:hAnsi="Times New Roman" w:cs="Times New Roman"/>
          <w:sz w:val="24"/>
          <w:szCs w:val="24"/>
        </w:rPr>
        <w:t xml:space="preserve">been wrong in this particular case. “Nonetheless, what vision!” </w:t>
      </w:r>
      <w:proofErr w:type="gramStart"/>
      <w:r w:rsidR="006670D6">
        <w:rPr>
          <w:rFonts w:ascii="Times New Roman" w:hAnsi="Times New Roman" w:cs="Times New Roman"/>
          <w:sz w:val="24"/>
          <w:szCs w:val="24"/>
        </w:rPr>
        <w:t>(Hirschman 1977:117).</w:t>
      </w:r>
      <w:proofErr w:type="gramEnd"/>
    </w:p>
    <w:p w:rsidR="00536B5A" w:rsidRDefault="00536B5A" w:rsidP="006670D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Can something similar </w:t>
      </w:r>
      <w:r w:rsidR="00485EDA">
        <w:rPr>
          <w:rFonts w:ascii="Times New Roman" w:hAnsi="Times New Roman" w:cs="Times New Roman"/>
          <w:sz w:val="24"/>
          <w:szCs w:val="24"/>
        </w:rPr>
        <w:t xml:space="preserve">perhaps </w:t>
      </w:r>
      <w:r>
        <w:rPr>
          <w:rFonts w:ascii="Times New Roman" w:hAnsi="Times New Roman" w:cs="Times New Roman"/>
          <w:sz w:val="24"/>
          <w:szCs w:val="24"/>
        </w:rPr>
        <w:t xml:space="preserve">be said about the idea of building a European Community through economic means? Before addressing this question, I want to </w:t>
      </w:r>
      <w:r w:rsidR="00485EDA">
        <w:rPr>
          <w:rFonts w:ascii="Times New Roman" w:hAnsi="Times New Roman" w:cs="Times New Roman"/>
          <w:sz w:val="24"/>
          <w:szCs w:val="24"/>
        </w:rPr>
        <w:t xml:space="preserve">repeat </w:t>
      </w:r>
      <w:r>
        <w:rPr>
          <w:rFonts w:ascii="Times New Roman" w:hAnsi="Times New Roman" w:cs="Times New Roman"/>
          <w:sz w:val="24"/>
          <w:szCs w:val="24"/>
        </w:rPr>
        <w:t xml:space="preserve">that Hirschman was wrong in thinking that the vision of Montesquieu et al had </w:t>
      </w:r>
      <w:r w:rsidR="000137C0">
        <w:rPr>
          <w:rFonts w:ascii="Times New Roman" w:hAnsi="Times New Roman" w:cs="Times New Roman"/>
          <w:sz w:val="24"/>
          <w:szCs w:val="24"/>
        </w:rPr>
        <w:t>little</w:t>
      </w:r>
      <w:r w:rsidR="00B441F2">
        <w:rPr>
          <w:rFonts w:ascii="Times New Roman" w:hAnsi="Times New Roman" w:cs="Times New Roman"/>
          <w:sz w:val="24"/>
          <w:szCs w:val="24"/>
        </w:rPr>
        <w:t xml:space="preserve"> impact and then went away, </w:t>
      </w:r>
      <w:r w:rsidR="00B441F2">
        <w:rPr>
          <w:rFonts w:ascii="Times New Roman" w:hAnsi="Times New Roman" w:cs="Times New Roman"/>
          <w:sz w:val="24"/>
          <w:szCs w:val="24"/>
        </w:rPr>
        <w:lastRenderedPageBreak/>
        <w:t xml:space="preserve">leaving little behind than the smile of </w:t>
      </w:r>
      <w:r w:rsidR="00D575B9">
        <w:rPr>
          <w:rFonts w:ascii="Times New Roman" w:hAnsi="Times New Roman" w:cs="Times New Roman"/>
          <w:sz w:val="24"/>
          <w:szCs w:val="24"/>
        </w:rPr>
        <w:t>its</w:t>
      </w:r>
      <w:r w:rsidR="00B441F2">
        <w:rPr>
          <w:rFonts w:ascii="Times New Roman" w:hAnsi="Times New Roman" w:cs="Times New Roman"/>
          <w:sz w:val="24"/>
          <w:szCs w:val="24"/>
        </w:rPr>
        <w:t xml:space="preserve"> historian. </w:t>
      </w:r>
      <w:r>
        <w:rPr>
          <w:rFonts w:ascii="Times New Roman" w:hAnsi="Times New Roman" w:cs="Times New Roman"/>
          <w:sz w:val="24"/>
          <w:szCs w:val="24"/>
        </w:rPr>
        <w:t>It did not fail</w:t>
      </w:r>
      <w:r w:rsidR="007467AA">
        <w:rPr>
          <w:rFonts w:ascii="Times New Roman" w:hAnsi="Times New Roman" w:cs="Times New Roman"/>
          <w:sz w:val="24"/>
          <w:szCs w:val="24"/>
        </w:rPr>
        <w:t xml:space="preserve"> and it did not go away. The core of </w:t>
      </w:r>
      <w:r>
        <w:rPr>
          <w:rFonts w:ascii="Times New Roman" w:hAnsi="Times New Roman" w:cs="Times New Roman"/>
          <w:sz w:val="24"/>
          <w:szCs w:val="24"/>
        </w:rPr>
        <w:t xml:space="preserve">the underlying ideas resurfaced </w:t>
      </w:r>
      <w:r w:rsidR="00D575B9">
        <w:rPr>
          <w:rFonts w:ascii="Times New Roman" w:hAnsi="Times New Roman" w:cs="Times New Roman"/>
          <w:sz w:val="24"/>
          <w:szCs w:val="24"/>
        </w:rPr>
        <w:t xml:space="preserve">instead </w:t>
      </w:r>
      <w:r>
        <w:rPr>
          <w:rFonts w:ascii="Times New Roman" w:hAnsi="Times New Roman" w:cs="Times New Roman"/>
          <w:sz w:val="24"/>
          <w:szCs w:val="24"/>
        </w:rPr>
        <w:t>in several different forms and also helped to inspire the early founders of EU.</w:t>
      </w:r>
    </w:p>
    <w:p w:rsidR="004C6352" w:rsidRDefault="004C6352" w:rsidP="006670D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Let me now return to the </w:t>
      </w:r>
      <w:r w:rsidR="00D575B9">
        <w:rPr>
          <w:rFonts w:ascii="Times New Roman" w:hAnsi="Times New Roman" w:cs="Times New Roman"/>
          <w:sz w:val="24"/>
          <w:szCs w:val="24"/>
        </w:rPr>
        <w:t>question i</w:t>
      </w:r>
      <w:r>
        <w:rPr>
          <w:rFonts w:ascii="Times New Roman" w:hAnsi="Times New Roman" w:cs="Times New Roman"/>
          <w:sz w:val="24"/>
          <w:szCs w:val="24"/>
        </w:rPr>
        <w:t xml:space="preserve">f </w:t>
      </w:r>
      <w:r w:rsidR="00D575B9">
        <w:rPr>
          <w:rFonts w:ascii="Times New Roman" w:hAnsi="Times New Roman" w:cs="Times New Roman"/>
          <w:sz w:val="24"/>
          <w:szCs w:val="24"/>
        </w:rPr>
        <w:t xml:space="preserve">the construction of </w:t>
      </w:r>
      <w:r>
        <w:rPr>
          <w:rFonts w:ascii="Times New Roman" w:hAnsi="Times New Roman" w:cs="Times New Roman"/>
          <w:sz w:val="24"/>
          <w:szCs w:val="24"/>
        </w:rPr>
        <w:t xml:space="preserve">a European Community through economic means has failed or not. My </w:t>
      </w:r>
      <w:r w:rsidR="00D575B9">
        <w:rPr>
          <w:rFonts w:ascii="Times New Roman" w:hAnsi="Times New Roman" w:cs="Times New Roman"/>
          <w:sz w:val="24"/>
          <w:szCs w:val="24"/>
        </w:rPr>
        <w:t>view</w:t>
      </w:r>
      <w:r>
        <w:rPr>
          <w:rFonts w:ascii="Times New Roman" w:hAnsi="Times New Roman" w:cs="Times New Roman"/>
          <w:sz w:val="24"/>
          <w:szCs w:val="24"/>
        </w:rPr>
        <w:t xml:space="preserve"> is that a “yes” or a “no” are both too crude; and that a more complex answer is needed. There is </w:t>
      </w:r>
      <w:r w:rsidR="00D575B9">
        <w:rPr>
          <w:rFonts w:ascii="Times New Roman" w:hAnsi="Times New Roman" w:cs="Times New Roman"/>
          <w:sz w:val="24"/>
          <w:szCs w:val="24"/>
        </w:rPr>
        <w:t xml:space="preserve">also </w:t>
      </w:r>
      <w:r>
        <w:rPr>
          <w:rFonts w:ascii="Times New Roman" w:hAnsi="Times New Roman" w:cs="Times New Roman"/>
          <w:sz w:val="24"/>
          <w:szCs w:val="24"/>
        </w:rPr>
        <w:t xml:space="preserve">the additional fact </w:t>
      </w:r>
      <w:r w:rsidR="00D575B9">
        <w:rPr>
          <w:rFonts w:ascii="Times New Roman" w:hAnsi="Times New Roman" w:cs="Times New Roman"/>
          <w:sz w:val="24"/>
          <w:szCs w:val="24"/>
        </w:rPr>
        <w:t xml:space="preserve">to consider </w:t>
      </w:r>
      <w:r>
        <w:rPr>
          <w:rFonts w:ascii="Times New Roman" w:hAnsi="Times New Roman" w:cs="Times New Roman"/>
          <w:sz w:val="24"/>
          <w:szCs w:val="24"/>
        </w:rPr>
        <w:t xml:space="preserve">that whatever the reasons </w:t>
      </w:r>
      <w:r w:rsidR="00485EDA">
        <w:rPr>
          <w:rFonts w:ascii="Times New Roman" w:hAnsi="Times New Roman" w:cs="Times New Roman"/>
          <w:sz w:val="24"/>
          <w:szCs w:val="24"/>
        </w:rPr>
        <w:t xml:space="preserve">may </w:t>
      </w:r>
      <w:r>
        <w:rPr>
          <w:rFonts w:ascii="Times New Roman" w:hAnsi="Times New Roman" w:cs="Times New Roman"/>
          <w:sz w:val="24"/>
          <w:szCs w:val="24"/>
        </w:rPr>
        <w:t>have been for its coming into being, EU does exist</w:t>
      </w:r>
      <w:r w:rsidR="00485EDA">
        <w:rPr>
          <w:rFonts w:ascii="Times New Roman" w:hAnsi="Times New Roman" w:cs="Times New Roman"/>
          <w:sz w:val="24"/>
          <w:szCs w:val="24"/>
        </w:rPr>
        <w:t>,</w:t>
      </w:r>
      <w:r>
        <w:rPr>
          <w:rFonts w:ascii="Times New Roman" w:hAnsi="Times New Roman" w:cs="Times New Roman"/>
          <w:sz w:val="24"/>
          <w:szCs w:val="24"/>
        </w:rPr>
        <w:t xml:space="preserve"> and decisions have to be made about the best way to handle the current situation.  </w:t>
      </w:r>
    </w:p>
    <w:p w:rsidR="00DE5BF6" w:rsidRDefault="004C6352" w:rsidP="006670D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A discussion of several issues is needed</w:t>
      </w:r>
      <w:r w:rsidR="001357AC">
        <w:rPr>
          <w:rFonts w:ascii="Times New Roman" w:hAnsi="Times New Roman" w:cs="Times New Roman"/>
          <w:sz w:val="24"/>
          <w:szCs w:val="24"/>
        </w:rPr>
        <w:t>, it seems to me</w:t>
      </w:r>
      <w:r>
        <w:rPr>
          <w:rFonts w:ascii="Times New Roman" w:hAnsi="Times New Roman" w:cs="Times New Roman"/>
          <w:sz w:val="24"/>
          <w:szCs w:val="24"/>
        </w:rPr>
        <w:t xml:space="preserve">. </w:t>
      </w:r>
      <w:r w:rsidR="00485EDA">
        <w:rPr>
          <w:rFonts w:ascii="Times New Roman" w:hAnsi="Times New Roman" w:cs="Times New Roman"/>
          <w:sz w:val="24"/>
          <w:szCs w:val="24"/>
        </w:rPr>
        <w:t xml:space="preserve">One of these is if it is possible to </w:t>
      </w:r>
      <w:r>
        <w:rPr>
          <w:rFonts w:ascii="Times New Roman" w:hAnsi="Times New Roman" w:cs="Times New Roman"/>
          <w:sz w:val="24"/>
          <w:szCs w:val="24"/>
        </w:rPr>
        <w:t>build a community through economic means at all</w:t>
      </w:r>
      <w:r w:rsidR="001357AC">
        <w:rPr>
          <w:rFonts w:ascii="Times New Roman" w:hAnsi="Times New Roman" w:cs="Times New Roman"/>
          <w:sz w:val="24"/>
          <w:szCs w:val="24"/>
        </w:rPr>
        <w:t>.</w:t>
      </w:r>
      <w:r>
        <w:rPr>
          <w:rFonts w:ascii="Times New Roman" w:hAnsi="Times New Roman" w:cs="Times New Roman"/>
          <w:sz w:val="24"/>
          <w:szCs w:val="24"/>
        </w:rPr>
        <w:t xml:space="preserve"> </w:t>
      </w:r>
      <w:r w:rsidR="00D575B9">
        <w:rPr>
          <w:rFonts w:ascii="Times New Roman" w:hAnsi="Times New Roman" w:cs="Times New Roman"/>
          <w:sz w:val="24"/>
          <w:szCs w:val="24"/>
        </w:rPr>
        <w:t xml:space="preserve">To answer this question </w:t>
      </w:r>
      <w:r w:rsidR="001357AC">
        <w:rPr>
          <w:rFonts w:ascii="Times New Roman" w:hAnsi="Times New Roman" w:cs="Times New Roman"/>
          <w:sz w:val="24"/>
          <w:szCs w:val="24"/>
        </w:rPr>
        <w:t xml:space="preserve">you need </w:t>
      </w:r>
      <w:r w:rsidR="00D575B9">
        <w:rPr>
          <w:rFonts w:ascii="Times New Roman" w:hAnsi="Times New Roman" w:cs="Times New Roman"/>
          <w:sz w:val="24"/>
          <w:szCs w:val="24"/>
        </w:rPr>
        <w:t>a</w:t>
      </w:r>
      <w:r w:rsidR="00DE5BF6">
        <w:rPr>
          <w:rFonts w:ascii="Times New Roman" w:hAnsi="Times New Roman" w:cs="Times New Roman"/>
          <w:sz w:val="24"/>
          <w:szCs w:val="24"/>
        </w:rPr>
        <w:t xml:space="preserve"> discussion of how new communit</w:t>
      </w:r>
      <w:r w:rsidR="00D575B9">
        <w:rPr>
          <w:rFonts w:ascii="Times New Roman" w:hAnsi="Times New Roman" w:cs="Times New Roman"/>
          <w:sz w:val="24"/>
          <w:szCs w:val="24"/>
        </w:rPr>
        <w:t xml:space="preserve">ies </w:t>
      </w:r>
      <w:r w:rsidR="00485EDA">
        <w:rPr>
          <w:rFonts w:ascii="Times New Roman" w:hAnsi="Times New Roman" w:cs="Times New Roman"/>
          <w:sz w:val="24"/>
          <w:szCs w:val="24"/>
        </w:rPr>
        <w:t>come into being</w:t>
      </w:r>
      <w:r w:rsidR="00D575B9">
        <w:rPr>
          <w:rFonts w:ascii="Times New Roman" w:hAnsi="Times New Roman" w:cs="Times New Roman"/>
          <w:sz w:val="24"/>
          <w:szCs w:val="24"/>
        </w:rPr>
        <w:t xml:space="preserve">. </w:t>
      </w:r>
      <w:r w:rsidR="001357AC">
        <w:rPr>
          <w:rFonts w:ascii="Times New Roman" w:hAnsi="Times New Roman" w:cs="Times New Roman"/>
          <w:sz w:val="24"/>
          <w:szCs w:val="24"/>
        </w:rPr>
        <w:t xml:space="preserve">Many times throughout history </w:t>
      </w:r>
      <w:r w:rsidR="00DE5BF6">
        <w:rPr>
          <w:rFonts w:ascii="Times New Roman" w:hAnsi="Times New Roman" w:cs="Times New Roman"/>
          <w:sz w:val="24"/>
          <w:szCs w:val="24"/>
        </w:rPr>
        <w:t>force and conquest ha</w:t>
      </w:r>
      <w:r w:rsidR="00485EDA">
        <w:rPr>
          <w:rFonts w:ascii="Times New Roman" w:hAnsi="Times New Roman" w:cs="Times New Roman"/>
          <w:sz w:val="24"/>
          <w:szCs w:val="24"/>
        </w:rPr>
        <w:t>ve</w:t>
      </w:r>
      <w:r w:rsidR="00DE5BF6">
        <w:rPr>
          <w:rFonts w:ascii="Times New Roman" w:hAnsi="Times New Roman" w:cs="Times New Roman"/>
          <w:sz w:val="24"/>
          <w:szCs w:val="24"/>
        </w:rPr>
        <w:t xml:space="preserve"> been used</w:t>
      </w:r>
      <w:r w:rsidR="00D575B9">
        <w:rPr>
          <w:rFonts w:ascii="Times New Roman" w:hAnsi="Times New Roman" w:cs="Times New Roman"/>
          <w:sz w:val="24"/>
          <w:szCs w:val="24"/>
        </w:rPr>
        <w:t xml:space="preserve"> to create a new community. I</w:t>
      </w:r>
      <w:r w:rsidR="00DE5BF6">
        <w:rPr>
          <w:rFonts w:ascii="Times New Roman" w:hAnsi="Times New Roman" w:cs="Times New Roman"/>
          <w:sz w:val="24"/>
          <w:szCs w:val="24"/>
        </w:rPr>
        <w:t xml:space="preserve">t is </w:t>
      </w:r>
      <w:r w:rsidR="00485EDA">
        <w:rPr>
          <w:rFonts w:ascii="Times New Roman" w:hAnsi="Times New Roman" w:cs="Times New Roman"/>
          <w:sz w:val="24"/>
          <w:szCs w:val="24"/>
        </w:rPr>
        <w:t xml:space="preserve">also </w:t>
      </w:r>
      <w:r w:rsidR="00DE5BF6">
        <w:rPr>
          <w:rFonts w:ascii="Times New Roman" w:hAnsi="Times New Roman" w:cs="Times New Roman"/>
          <w:sz w:val="24"/>
          <w:szCs w:val="24"/>
        </w:rPr>
        <w:t xml:space="preserve">clear that if a group of people decide that they want to form a community, they can sometimes do so, based on common political, cultural or ethnic values. </w:t>
      </w:r>
    </w:p>
    <w:p w:rsidR="00EB2BB2" w:rsidRDefault="00DE5BF6" w:rsidP="006670D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But what about </w:t>
      </w:r>
      <w:r w:rsidR="00E13886">
        <w:rPr>
          <w:rFonts w:ascii="Times New Roman" w:hAnsi="Times New Roman" w:cs="Times New Roman"/>
          <w:sz w:val="24"/>
          <w:szCs w:val="24"/>
        </w:rPr>
        <w:t xml:space="preserve">building a community </w:t>
      </w:r>
      <w:r w:rsidR="00D575B9">
        <w:rPr>
          <w:rFonts w:ascii="Times New Roman" w:hAnsi="Times New Roman" w:cs="Times New Roman"/>
          <w:sz w:val="24"/>
          <w:szCs w:val="24"/>
        </w:rPr>
        <w:t xml:space="preserve">manly </w:t>
      </w:r>
      <w:r w:rsidR="00E13886">
        <w:rPr>
          <w:rFonts w:ascii="Times New Roman" w:hAnsi="Times New Roman" w:cs="Times New Roman"/>
          <w:sz w:val="24"/>
          <w:szCs w:val="24"/>
        </w:rPr>
        <w:t xml:space="preserve">through economic means, basing it exclusively </w:t>
      </w:r>
      <w:r w:rsidR="00485EDA">
        <w:rPr>
          <w:rFonts w:ascii="Times New Roman" w:hAnsi="Times New Roman" w:cs="Times New Roman"/>
          <w:sz w:val="24"/>
          <w:szCs w:val="24"/>
        </w:rPr>
        <w:t xml:space="preserve">or primarily </w:t>
      </w:r>
      <w:r w:rsidR="00E13886">
        <w:rPr>
          <w:rFonts w:ascii="Times New Roman" w:hAnsi="Times New Roman" w:cs="Times New Roman"/>
          <w:sz w:val="24"/>
          <w:szCs w:val="24"/>
        </w:rPr>
        <w:t>on economic forces</w:t>
      </w:r>
      <w:r w:rsidR="00485EDA">
        <w:rPr>
          <w:rFonts w:ascii="Times New Roman" w:hAnsi="Times New Roman" w:cs="Times New Roman"/>
          <w:sz w:val="24"/>
          <w:szCs w:val="24"/>
        </w:rPr>
        <w:t xml:space="preserve"> -</w:t>
      </w:r>
      <w:r w:rsidR="00E13886">
        <w:rPr>
          <w:rFonts w:ascii="Times New Roman" w:hAnsi="Times New Roman" w:cs="Times New Roman"/>
          <w:sz w:val="24"/>
          <w:szCs w:val="24"/>
        </w:rPr>
        <w:t xml:space="preserve"> has that been done before? Do</w:t>
      </w:r>
      <w:r w:rsidR="001A0A44">
        <w:rPr>
          <w:rFonts w:ascii="Times New Roman" w:hAnsi="Times New Roman" w:cs="Times New Roman"/>
          <w:sz w:val="24"/>
          <w:szCs w:val="24"/>
        </w:rPr>
        <w:t>es</w:t>
      </w:r>
      <w:r w:rsidR="00E13886">
        <w:rPr>
          <w:rFonts w:ascii="Times New Roman" w:hAnsi="Times New Roman" w:cs="Times New Roman"/>
          <w:sz w:val="24"/>
          <w:szCs w:val="24"/>
        </w:rPr>
        <w:t>, for example, the Hanseatic League fit the bill?</w:t>
      </w:r>
      <w:r w:rsidR="001A0A44">
        <w:rPr>
          <w:rFonts w:ascii="Times New Roman" w:hAnsi="Times New Roman" w:cs="Times New Roman"/>
          <w:sz w:val="24"/>
          <w:szCs w:val="24"/>
        </w:rPr>
        <w:t xml:space="preserve"> </w:t>
      </w:r>
      <w:proofErr w:type="gramStart"/>
      <w:r w:rsidR="00D575B9">
        <w:rPr>
          <w:rFonts w:ascii="Times New Roman" w:hAnsi="Times New Roman" w:cs="Times New Roman"/>
          <w:sz w:val="24"/>
          <w:szCs w:val="24"/>
        </w:rPr>
        <w:t>Or</w:t>
      </w:r>
      <w:r w:rsidR="001A0A44">
        <w:rPr>
          <w:rFonts w:ascii="Times New Roman" w:hAnsi="Times New Roman" w:cs="Times New Roman"/>
          <w:sz w:val="24"/>
          <w:szCs w:val="24"/>
        </w:rPr>
        <w:t xml:space="preserve"> what about the </w:t>
      </w:r>
      <w:r w:rsidR="001A0A44" w:rsidRPr="001A0A44">
        <w:rPr>
          <w:rFonts w:ascii="Times New Roman" w:hAnsi="Times New Roman" w:cs="Times New Roman"/>
          <w:i/>
          <w:sz w:val="24"/>
          <w:szCs w:val="24"/>
        </w:rPr>
        <w:t>Zollverein</w:t>
      </w:r>
      <w:r w:rsidR="001A0A44">
        <w:rPr>
          <w:rFonts w:ascii="Times New Roman" w:hAnsi="Times New Roman" w:cs="Times New Roman"/>
          <w:sz w:val="24"/>
          <w:szCs w:val="24"/>
        </w:rPr>
        <w:t xml:space="preserve"> and the monetary co-operation of the German Federation that preceded the unification of Germany?</w:t>
      </w:r>
      <w:proofErr w:type="gramEnd"/>
      <w:r w:rsidR="001A0A44">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BB2">
        <w:rPr>
          <w:rFonts w:ascii="Times New Roman" w:hAnsi="Times New Roman" w:cs="Times New Roman"/>
          <w:sz w:val="24"/>
          <w:szCs w:val="24"/>
        </w:rPr>
        <w:t>Again, a discussion would be helpful.</w:t>
      </w:r>
    </w:p>
    <w:p w:rsidR="00CA16DA" w:rsidRDefault="00EB2BB2" w:rsidP="00EB2BB2">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A discussion is also needed of the</w:t>
      </w:r>
      <w:r w:rsidR="00D575B9">
        <w:rPr>
          <w:rFonts w:ascii="Times New Roman" w:hAnsi="Times New Roman" w:cs="Times New Roman"/>
          <w:sz w:val="24"/>
          <w:szCs w:val="24"/>
        </w:rPr>
        <w:t xml:space="preserve"> </w:t>
      </w:r>
      <w:r>
        <w:rPr>
          <w:rFonts w:ascii="Times New Roman" w:hAnsi="Times New Roman" w:cs="Times New Roman"/>
          <w:sz w:val="24"/>
          <w:szCs w:val="24"/>
        </w:rPr>
        <w:t xml:space="preserve">vision of </w:t>
      </w:r>
      <w:r w:rsidR="00D575B9">
        <w:rPr>
          <w:rFonts w:ascii="Times New Roman" w:hAnsi="Times New Roman" w:cs="Times New Roman"/>
          <w:sz w:val="24"/>
          <w:szCs w:val="24"/>
        </w:rPr>
        <w:t xml:space="preserve">how to construct </w:t>
      </w:r>
      <w:r>
        <w:rPr>
          <w:rFonts w:ascii="Times New Roman" w:hAnsi="Times New Roman" w:cs="Times New Roman"/>
          <w:sz w:val="24"/>
          <w:szCs w:val="24"/>
        </w:rPr>
        <w:t>a community</w:t>
      </w:r>
      <w:r w:rsidR="00CA16DA">
        <w:rPr>
          <w:rFonts w:ascii="Times New Roman" w:hAnsi="Times New Roman" w:cs="Times New Roman"/>
          <w:sz w:val="24"/>
          <w:szCs w:val="24"/>
        </w:rPr>
        <w:t xml:space="preserve"> through economic means or what we may call “</w:t>
      </w:r>
      <w:proofErr w:type="spellStart"/>
      <w:r w:rsidR="00CA16DA">
        <w:rPr>
          <w:rFonts w:ascii="Times New Roman" w:hAnsi="Times New Roman" w:cs="Times New Roman"/>
          <w:sz w:val="24"/>
          <w:szCs w:val="24"/>
        </w:rPr>
        <w:t>economism</w:t>
      </w:r>
      <w:proofErr w:type="spellEnd"/>
      <w:r w:rsidR="00CA16DA">
        <w:rPr>
          <w:rFonts w:ascii="Times New Roman" w:hAnsi="Times New Roman" w:cs="Times New Roman"/>
          <w:sz w:val="24"/>
          <w:szCs w:val="24"/>
        </w:rPr>
        <w:t xml:space="preserve">”. This is a term that I have borrowed from Larry </w:t>
      </w:r>
      <w:proofErr w:type="spellStart"/>
      <w:r w:rsidR="00CA16DA">
        <w:rPr>
          <w:rFonts w:ascii="Times New Roman" w:hAnsi="Times New Roman" w:cs="Times New Roman"/>
          <w:sz w:val="24"/>
          <w:szCs w:val="24"/>
        </w:rPr>
        <w:t>Siedentop</w:t>
      </w:r>
      <w:proofErr w:type="spellEnd"/>
      <w:r w:rsidR="00CA16DA">
        <w:rPr>
          <w:rFonts w:ascii="Times New Roman" w:hAnsi="Times New Roman" w:cs="Times New Roman"/>
          <w:sz w:val="24"/>
          <w:szCs w:val="24"/>
        </w:rPr>
        <w:t xml:space="preserve">, who writes in </w:t>
      </w:r>
      <w:r w:rsidR="00CA16DA" w:rsidRPr="00CA16DA">
        <w:rPr>
          <w:rFonts w:ascii="Times New Roman" w:hAnsi="Times New Roman" w:cs="Times New Roman"/>
          <w:i/>
          <w:sz w:val="24"/>
          <w:szCs w:val="24"/>
        </w:rPr>
        <w:t>Democracy in Europe</w:t>
      </w:r>
      <w:r w:rsidR="00CA16DA">
        <w:rPr>
          <w:rFonts w:ascii="Times New Roman" w:hAnsi="Times New Roman" w:cs="Times New Roman"/>
          <w:sz w:val="24"/>
          <w:szCs w:val="24"/>
        </w:rPr>
        <w:t>:</w:t>
      </w:r>
    </w:p>
    <w:p w:rsidR="004D2227" w:rsidRDefault="004D2227" w:rsidP="00CA16DA">
      <w:pPr>
        <w:spacing w:before="100" w:beforeAutospacing="1" w:after="100" w:afterAutospacing="1" w:line="360" w:lineRule="auto"/>
        <w:ind w:left="720"/>
        <w:rPr>
          <w:rFonts w:ascii="Times New Roman" w:hAnsi="Times New Roman" w:cs="Times New Roman"/>
          <w:sz w:val="24"/>
          <w:szCs w:val="24"/>
        </w:rPr>
      </w:pPr>
      <w:r w:rsidRPr="00CA16DA">
        <w:rPr>
          <w:rFonts w:ascii="Times New Roman" w:hAnsi="Times New Roman" w:cs="Times New Roman"/>
          <w:sz w:val="24"/>
          <w:szCs w:val="24"/>
        </w:rPr>
        <w:t>Let us</w:t>
      </w:r>
      <w:r>
        <w:rPr>
          <w:rFonts w:ascii="Times New Roman" w:hAnsi="Times New Roman" w:cs="Times New Roman"/>
          <w:sz w:val="24"/>
          <w:szCs w:val="24"/>
        </w:rPr>
        <w:t xml:space="preserve"> call these developments ‘</w:t>
      </w:r>
      <w:proofErr w:type="spellStart"/>
      <w:r>
        <w:rPr>
          <w:rFonts w:ascii="Times New Roman" w:hAnsi="Times New Roman" w:cs="Times New Roman"/>
          <w:sz w:val="24"/>
          <w:szCs w:val="24"/>
        </w:rPr>
        <w:t>economism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Economism</w:t>
      </w:r>
      <w:proofErr w:type="spellEnd"/>
      <w:r>
        <w:rPr>
          <w:rFonts w:ascii="Times New Roman" w:hAnsi="Times New Roman" w:cs="Times New Roman"/>
          <w:sz w:val="24"/>
          <w:szCs w:val="24"/>
        </w:rPr>
        <w:t xml:space="preserve"> has deep roots in the European project. It can be traced back at least to the idiom of Jean Monnet and others who helped to create the European Coal and Steel Community shortly after World War II. Faced with the urgent need to reconstruct a West European economy devastated by the war and threatened by Soviet power in the East, such figures, though in fact often convinced European federalists, did not and could not make federalism central to their agenda. </w:t>
      </w:r>
      <w:r>
        <w:rPr>
          <w:rFonts w:ascii="Times New Roman" w:hAnsi="Times New Roman" w:cs="Times New Roman"/>
          <w:sz w:val="24"/>
          <w:szCs w:val="24"/>
        </w:rPr>
        <w:lastRenderedPageBreak/>
        <w:t>Instead, a kind of Saint-</w:t>
      </w:r>
      <w:proofErr w:type="spellStart"/>
      <w:r>
        <w:rPr>
          <w:rFonts w:ascii="Times New Roman" w:hAnsi="Times New Roman" w:cs="Times New Roman"/>
          <w:sz w:val="24"/>
          <w:szCs w:val="24"/>
        </w:rPr>
        <w:t>Simonian</w:t>
      </w:r>
      <w:proofErr w:type="spellEnd"/>
      <w:r>
        <w:rPr>
          <w:rFonts w:ascii="Times New Roman" w:hAnsi="Times New Roman" w:cs="Times New Roman"/>
          <w:sz w:val="24"/>
          <w:szCs w:val="24"/>
        </w:rPr>
        <w:t xml:space="preserve"> modernization of Europe became their appeal. They left political institutions and democratic accountability largely to one side. At the time, the semi-pariah status of the post-war German state made closer political union almost unthinkable.</w:t>
      </w:r>
      <w:r w:rsidR="00EB2BB2">
        <w:rPr>
          <w:rFonts w:ascii="Times New Roman" w:hAnsi="Times New Roman" w:cs="Times New Roman"/>
          <w:sz w:val="24"/>
          <w:szCs w:val="24"/>
        </w:rPr>
        <w:t xml:space="preserve"> (</w:t>
      </w:r>
      <w:r w:rsidRPr="003B6950">
        <w:rPr>
          <w:rFonts w:ascii="Times New Roman" w:hAnsi="Times New Roman" w:cs="Times New Roman"/>
          <w:sz w:val="24"/>
          <w:szCs w:val="24"/>
        </w:rPr>
        <w:t>S</w:t>
      </w:r>
      <w:r w:rsidRPr="003B6950">
        <w:rPr>
          <w:rFonts w:ascii="Times New Roman" w:hAnsi="Times New Roman" w:cs="Times New Roman"/>
          <w:sz w:val="24"/>
          <w:szCs w:val="24"/>
          <w:lang w:val="de-DE"/>
        </w:rPr>
        <w:t>iedentop</w:t>
      </w:r>
      <w:r w:rsidR="00EB2BB2">
        <w:rPr>
          <w:rFonts w:ascii="Times New Roman" w:hAnsi="Times New Roman" w:cs="Times New Roman"/>
          <w:sz w:val="24"/>
          <w:szCs w:val="24"/>
          <w:lang w:val="de-DE"/>
        </w:rPr>
        <w:t xml:space="preserve"> </w:t>
      </w:r>
      <w:r w:rsidR="000C6197" w:rsidRPr="003B6950">
        <w:rPr>
          <w:rFonts w:ascii="Times New Roman" w:hAnsi="Times New Roman" w:cs="Times New Roman"/>
          <w:sz w:val="24"/>
          <w:szCs w:val="24"/>
          <w:lang w:val="de-DE"/>
        </w:rPr>
        <w:t>2000</w:t>
      </w:r>
      <w:r w:rsidR="00EB2BB2">
        <w:rPr>
          <w:rFonts w:ascii="Times New Roman" w:hAnsi="Times New Roman" w:cs="Times New Roman"/>
          <w:sz w:val="24"/>
          <w:szCs w:val="24"/>
          <w:lang w:val="de-DE"/>
        </w:rPr>
        <w:t>:</w:t>
      </w:r>
      <w:r w:rsidRPr="003B6950">
        <w:rPr>
          <w:rFonts w:ascii="Times New Roman" w:hAnsi="Times New Roman" w:cs="Times New Roman"/>
          <w:sz w:val="24"/>
          <w:szCs w:val="24"/>
        </w:rPr>
        <w:t>3</w:t>
      </w:r>
      <w:r w:rsidR="00774D34" w:rsidRPr="003B6950">
        <w:rPr>
          <w:rFonts w:ascii="Times New Roman" w:hAnsi="Times New Roman" w:cs="Times New Roman"/>
          <w:sz w:val="24"/>
          <w:szCs w:val="24"/>
        </w:rPr>
        <w:t>3</w:t>
      </w:r>
      <w:r w:rsidR="00EB2BB2">
        <w:rPr>
          <w:rFonts w:ascii="Times New Roman" w:hAnsi="Times New Roman" w:cs="Times New Roman"/>
          <w:sz w:val="24"/>
          <w:szCs w:val="24"/>
        </w:rPr>
        <w:t>)</w:t>
      </w:r>
    </w:p>
    <w:p w:rsidR="00AE103B" w:rsidRDefault="004F5F80" w:rsidP="00AE103B">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b/>
        <w:t xml:space="preserve">Several aspects of the </w:t>
      </w:r>
      <w:r w:rsidR="00485EDA">
        <w:rPr>
          <w:rFonts w:ascii="Times New Roman" w:hAnsi="Times New Roman" w:cs="Times New Roman"/>
          <w:sz w:val="24"/>
          <w:szCs w:val="24"/>
        </w:rPr>
        <w:t xml:space="preserve">way that </w:t>
      </w:r>
      <w:proofErr w:type="spellStart"/>
      <w:r w:rsidR="00AE103B">
        <w:rPr>
          <w:rFonts w:ascii="Times New Roman" w:hAnsi="Times New Roman" w:cs="Times New Roman"/>
          <w:sz w:val="24"/>
          <w:szCs w:val="24"/>
        </w:rPr>
        <w:t>economism</w:t>
      </w:r>
      <w:proofErr w:type="spellEnd"/>
      <w:r w:rsidR="00AE103B">
        <w:rPr>
          <w:rFonts w:ascii="Times New Roman" w:hAnsi="Times New Roman" w:cs="Times New Roman"/>
          <w:sz w:val="24"/>
          <w:szCs w:val="24"/>
        </w:rPr>
        <w:t xml:space="preserve"> </w:t>
      </w:r>
      <w:r w:rsidR="00485EDA">
        <w:rPr>
          <w:rFonts w:ascii="Times New Roman" w:hAnsi="Times New Roman" w:cs="Times New Roman"/>
          <w:sz w:val="24"/>
          <w:szCs w:val="24"/>
        </w:rPr>
        <w:t xml:space="preserve">has influenced </w:t>
      </w:r>
      <w:r w:rsidR="00AE103B">
        <w:rPr>
          <w:rFonts w:ascii="Times New Roman" w:hAnsi="Times New Roman" w:cs="Times New Roman"/>
          <w:sz w:val="24"/>
          <w:szCs w:val="24"/>
        </w:rPr>
        <w:t>the attempt to construct a Europ</w:t>
      </w:r>
      <w:r w:rsidR="00077B51">
        <w:rPr>
          <w:rFonts w:ascii="Times New Roman" w:hAnsi="Times New Roman" w:cs="Times New Roman"/>
          <w:sz w:val="24"/>
          <w:szCs w:val="24"/>
        </w:rPr>
        <w:t>e</w:t>
      </w:r>
      <w:r w:rsidR="00AE103B">
        <w:rPr>
          <w:rFonts w:ascii="Times New Roman" w:hAnsi="Times New Roman" w:cs="Times New Roman"/>
          <w:sz w:val="24"/>
          <w:szCs w:val="24"/>
        </w:rPr>
        <w:t xml:space="preserve">an Community need in my view to be discussed. Before ending I will </w:t>
      </w:r>
      <w:r w:rsidR="00077B51">
        <w:rPr>
          <w:rFonts w:ascii="Times New Roman" w:hAnsi="Times New Roman" w:cs="Times New Roman"/>
          <w:sz w:val="24"/>
          <w:szCs w:val="24"/>
        </w:rPr>
        <w:t xml:space="preserve">briefly </w:t>
      </w:r>
      <w:r w:rsidR="00AE103B">
        <w:rPr>
          <w:rFonts w:ascii="Times New Roman" w:hAnsi="Times New Roman" w:cs="Times New Roman"/>
          <w:sz w:val="24"/>
          <w:szCs w:val="24"/>
        </w:rPr>
        <w:t xml:space="preserve">mention a few of these; and I will do so more in the spirit of opening up </w:t>
      </w:r>
      <w:r w:rsidR="00077B51">
        <w:rPr>
          <w:rFonts w:ascii="Times New Roman" w:hAnsi="Times New Roman" w:cs="Times New Roman"/>
          <w:sz w:val="24"/>
          <w:szCs w:val="24"/>
        </w:rPr>
        <w:t>the</w:t>
      </w:r>
      <w:r w:rsidR="00AE103B">
        <w:rPr>
          <w:rFonts w:ascii="Times New Roman" w:hAnsi="Times New Roman" w:cs="Times New Roman"/>
          <w:sz w:val="24"/>
          <w:szCs w:val="24"/>
        </w:rPr>
        <w:t xml:space="preserve"> debate than </w:t>
      </w:r>
      <w:r w:rsidR="00077B51">
        <w:rPr>
          <w:rFonts w:ascii="Times New Roman" w:hAnsi="Times New Roman" w:cs="Times New Roman"/>
          <w:sz w:val="24"/>
          <w:szCs w:val="24"/>
        </w:rPr>
        <w:t xml:space="preserve">in proposing </w:t>
      </w:r>
      <w:r w:rsidR="00AE103B">
        <w:rPr>
          <w:rFonts w:ascii="Times New Roman" w:hAnsi="Times New Roman" w:cs="Times New Roman"/>
          <w:sz w:val="24"/>
          <w:szCs w:val="24"/>
        </w:rPr>
        <w:t>some answers.</w:t>
      </w:r>
    </w:p>
    <w:p w:rsidR="00AE103B" w:rsidRPr="005F63F7" w:rsidRDefault="00AE103B" w:rsidP="005F63F7">
      <w:pPr>
        <w:pStyle w:val="ListParagraph"/>
        <w:numPr>
          <w:ilvl w:val="0"/>
          <w:numId w:val="7"/>
        </w:numPr>
        <w:spacing w:before="100" w:beforeAutospacing="1" w:after="100" w:afterAutospacing="1" w:line="360" w:lineRule="auto"/>
        <w:rPr>
          <w:rFonts w:ascii="Times New Roman" w:hAnsi="Times New Roman" w:cs="Times New Roman"/>
          <w:i/>
          <w:sz w:val="24"/>
          <w:szCs w:val="24"/>
        </w:rPr>
      </w:pPr>
      <w:r w:rsidRPr="005F63F7">
        <w:rPr>
          <w:rFonts w:ascii="Times New Roman" w:hAnsi="Times New Roman" w:cs="Times New Roman"/>
          <w:i/>
          <w:sz w:val="24"/>
          <w:szCs w:val="24"/>
        </w:rPr>
        <w:t xml:space="preserve">What </w:t>
      </w:r>
      <w:r w:rsidR="005F63F7">
        <w:rPr>
          <w:rFonts w:ascii="Times New Roman" w:hAnsi="Times New Roman" w:cs="Times New Roman"/>
          <w:i/>
          <w:sz w:val="24"/>
          <w:szCs w:val="24"/>
        </w:rPr>
        <w:t>happens to traditional forms of politics when they are replaced by poli</w:t>
      </w:r>
      <w:r w:rsidR="002623B0">
        <w:rPr>
          <w:rFonts w:ascii="Times New Roman" w:hAnsi="Times New Roman" w:cs="Times New Roman"/>
          <w:i/>
          <w:sz w:val="24"/>
          <w:szCs w:val="24"/>
        </w:rPr>
        <w:t>t</w:t>
      </w:r>
      <w:r w:rsidR="005F63F7">
        <w:rPr>
          <w:rFonts w:ascii="Times New Roman" w:hAnsi="Times New Roman" w:cs="Times New Roman"/>
          <w:i/>
          <w:sz w:val="24"/>
          <w:szCs w:val="24"/>
        </w:rPr>
        <w:t xml:space="preserve">ics inspired by </w:t>
      </w:r>
      <w:proofErr w:type="spellStart"/>
      <w:r w:rsidRPr="005F63F7">
        <w:rPr>
          <w:rFonts w:ascii="Times New Roman" w:hAnsi="Times New Roman" w:cs="Times New Roman"/>
          <w:i/>
          <w:sz w:val="24"/>
          <w:szCs w:val="24"/>
        </w:rPr>
        <w:t>economism</w:t>
      </w:r>
      <w:proofErr w:type="spellEnd"/>
      <w:r w:rsidR="005103AB">
        <w:rPr>
          <w:rFonts w:ascii="Times New Roman" w:hAnsi="Times New Roman" w:cs="Times New Roman"/>
          <w:i/>
          <w:sz w:val="24"/>
          <w:szCs w:val="24"/>
        </w:rPr>
        <w:t xml:space="preserve"> </w:t>
      </w:r>
      <w:r w:rsidR="0061781A">
        <w:rPr>
          <w:rFonts w:ascii="Times New Roman" w:hAnsi="Times New Roman" w:cs="Times New Roman"/>
          <w:i/>
          <w:sz w:val="24"/>
          <w:szCs w:val="24"/>
        </w:rPr>
        <w:t xml:space="preserve">or what has </w:t>
      </w:r>
      <w:r w:rsidR="00485EDA">
        <w:rPr>
          <w:rFonts w:ascii="Times New Roman" w:hAnsi="Times New Roman" w:cs="Times New Roman"/>
          <w:i/>
          <w:sz w:val="24"/>
          <w:szCs w:val="24"/>
        </w:rPr>
        <w:t xml:space="preserve">also </w:t>
      </w:r>
      <w:r w:rsidR="0061781A">
        <w:rPr>
          <w:rFonts w:ascii="Times New Roman" w:hAnsi="Times New Roman" w:cs="Times New Roman"/>
          <w:i/>
          <w:sz w:val="24"/>
          <w:szCs w:val="24"/>
        </w:rPr>
        <w:t xml:space="preserve">been called </w:t>
      </w:r>
      <w:r w:rsidR="005F63F7">
        <w:rPr>
          <w:rFonts w:ascii="Times New Roman" w:hAnsi="Times New Roman" w:cs="Times New Roman"/>
          <w:i/>
          <w:sz w:val="24"/>
          <w:szCs w:val="24"/>
        </w:rPr>
        <w:t>“</w:t>
      </w:r>
      <w:r w:rsidRPr="005F63F7">
        <w:rPr>
          <w:rFonts w:ascii="Times New Roman" w:hAnsi="Times New Roman" w:cs="Times New Roman"/>
          <w:i/>
          <w:sz w:val="24"/>
          <w:szCs w:val="24"/>
        </w:rPr>
        <w:t>politics by other means”?</w:t>
      </w:r>
    </w:p>
    <w:p w:rsidR="005103AB" w:rsidRDefault="008B1941" w:rsidP="005103AB">
      <w:pPr>
        <w:spacing w:before="100" w:beforeAutospacing="1" w:after="100" w:afterAutospacing="1"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When </w:t>
      </w:r>
      <w:r w:rsidR="00AE103B">
        <w:rPr>
          <w:rFonts w:ascii="Times New Roman" w:hAnsi="Times New Roman" w:cs="Times New Roman"/>
          <w:sz w:val="24"/>
          <w:szCs w:val="24"/>
        </w:rPr>
        <w:t xml:space="preserve">traditional politics </w:t>
      </w:r>
      <w:r>
        <w:rPr>
          <w:rFonts w:ascii="Times New Roman" w:hAnsi="Times New Roman" w:cs="Times New Roman"/>
          <w:sz w:val="24"/>
          <w:szCs w:val="24"/>
        </w:rPr>
        <w:t xml:space="preserve">is set aside, on the ground that </w:t>
      </w:r>
      <w:r w:rsidR="00AE103B">
        <w:rPr>
          <w:rFonts w:ascii="Times New Roman" w:hAnsi="Times New Roman" w:cs="Times New Roman"/>
          <w:sz w:val="24"/>
          <w:szCs w:val="24"/>
        </w:rPr>
        <w:t xml:space="preserve">states have their own interests </w:t>
      </w:r>
      <w:r w:rsidR="00077B51">
        <w:rPr>
          <w:rFonts w:ascii="Times New Roman" w:hAnsi="Times New Roman" w:cs="Times New Roman"/>
          <w:sz w:val="24"/>
          <w:szCs w:val="24"/>
        </w:rPr>
        <w:t xml:space="preserve">that </w:t>
      </w:r>
      <w:r w:rsidR="00AE103B">
        <w:rPr>
          <w:rFonts w:ascii="Times New Roman" w:hAnsi="Times New Roman" w:cs="Times New Roman"/>
          <w:sz w:val="24"/>
          <w:szCs w:val="24"/>
        </w:rPr>
        <w:t xml:space="preserve">they are loath to give up, </w:t>
      </w:r>
      <w:r>
        <w:rPr>
          <w:rFonts w:ascii="Times New Roman" w:hAnsi="Times New Roman" w:cs="Times New Roman"/>
          <w:sz w:val="24"/>
          <w:szCs w:val="24"/>
        </w:rPr>
        <w:t>does</w:t>
      </w:r>
      <w:r w:rsidR="00AE103B">
        <w:rPr>
          <w:rFonts w:ascii="Times New Roman" w:hAnsi="Times New Roman" w:cs="Times New Roman"/>
          <w:sz w:val="24"/>
          <w:szCs w:val="24"/>
        </w:rPr>
        <w:t xml:space="preserve"> also democracy </w:t>
      </w:r>
      <w:r>
        <w:rPr>
          <w:rFonts w:ascii="Times New Roman" w:hAnsi="Times New Roman" w:cs="Times New Roman"/>
          <w:sz w:val="24"/>
          <w:szCs w:val="24"/>
        </w:rPr>
        <w:t xml:space="preserve">tend to be </w:t>
      </w:r>
      <w:r w:rsidR="00AE103B">
        <w:rPr>
          <w:rFonts w:ascii="Times New Roman" w:hAnsi="Times New Roman" w:cs="Times New Roman"/>
          <w:sz w:val="24"/>
          <w:szCs w:val="24"/>
        </w:rPr>
        <w:t xml:space="preserve">set aside? </w:t>
      </w:r>
      <w:r>
        <w:rPr>
          <w:rFonts w:ascii="Times New Roman" w:hAnsi="Times New Roman" w:cs="Times New Roman"/>
          <w:sz w:val="24"/>
          <w:szCs w:val="24"/>
        </w:rPr>
        <w:t>More generally, is i</w:t>
      </w:r>
      <w:r w:rsidR="00077B51">
        <w:rPr>
          <w:rFonts w:ascii="Times New Roman" w:hAnsi="Times New Roman" w:cs="Times New Roman"/>
          <w:sz w:val="24"/>
          <w:szCs w:val="24"/>
        </w:rPr>
        <w:t xml:space="preserve">t possible to </w:t>
      </w:r>
      <w:r w:rsidR="00AE103B">
        <w:rPr>
          <w:rFonts w:ascii="Times New Roman" w:hAnsi="Times New Roman" w:cs="Times New Roman"/>
          <w:sz w:val="24"/>
          <w:szCs w:val="24"/>
        </w:rPr>
        <w:t xml:space="preserve">construct and integrate a modern community without democracy? </w:t>
      </w:r>
    </w:p>
    <w:p w:rsidR="005103AB" w:rsidRPr="005103AB" w:rsidRDefault="005103AB" w:rsidP="005103AB">
      <w:pPr>
        <w:pStyle w:val="ListParagraph"/>
        <w:numPr>
          <w:ilvl w:val="0"/>
          <w:numId w:val="7"/>
        </w:numPr>
        <w:spacing w:before="100" w:beforeAutospacing="1" w:after="100" w:afterAutospacing="1" w:line="360" w:lineRule="auto"/>
        <w:rPr>
          <w:rFonts w:ascii="Times New Roman" w:hAnsi="Times New Roman" w:cs="Times New Roman"/>
          <w:i/>
          <w:sz w:val="24"/>
          <w:szCs w:val="24"/>
        </w:rPr>
      </w:pPr>
      <w:r w:rsidRPr="005103AB">
        <w:rPr>
          <w:rFonts w:ascii="Times New Roman" w:hAnsi="Times New Roman" w:cs="Times New Roman"/>
          <w:i/>
          <w:sz w:val="24"/>
          <w:szCs w:val="24"/>
        </w:rPr>
        <w:t xml:space="preserve">Does </w:t>
      </w:r>
      <w:proofErr w:type="spellStart"/>
      <w:r w:rsidRPr="005103AB">
        <w:rPr>
          <w:rFonts w:ascii="Times New Roman" w:hAnsi="Times New Roman" w:cs="Times New Roman"/>
          <w:i/>
          <w:sz w:val="24"/>
          <w:szCs w:val="24"/>
        </w:rPr>
        <w:t>economism</w:t>
      </w:r>
      <w:proofErr w:type="spellEnd"/>
      <w:r w:rsidRPr="005103AB">
        <w:rPr>
          <w:rFonts w:ascii="Times New Roman" w:hAnsi="Times New Roman" w:cs="Times New Roman"/>
          <w:i/>
          <w:sz w:val="24"/>
          <w:szCs w:val="24"/>
        </w:rPr>
        <w:t xml:space="preserve"> or “politics by other means” tempt politicians to </w:t>
      </w:r>
      <w:r w:rsidR="007F5A37">
        <w:rPr>
          <w:rFonts w:ascii="Times New Roman" w:hAnsi="Times New Roman" w:cs="Times New Roman"/>
          <w:i/>
          <w:sz w:val="24"/>
          <w:szCs w:val="24"/>
        </w:rPr>
        <w:t xml:space="preserve">deal with problems </w:t>
      </w:r>
      <w:r w:rsidRPr="005103AB">
        <w:rPr>
          <w:rFonts w:ascii="Times New Roman" w:hAnsi="Times New Roman" w:cs="Times New Roman"/>
          <w:i/>
          <w:sz w:val="24"/>
          <w:szCs w:val="24"/>
        </w:rPr>
        <w:t xml:space="preserve">they are not </w:t>
      </w:r>
      <w:r w:rsidR="007F5A37">
        <w:rPr>
          <w:rFonts w:ascii="Times New Roman" w:hAnsi="Times New Roman" w:cs="Times New Roman"/>
          <w:i/>
          <w:sz w:val="24"/>
          <w:szCs w:val="24"/>
        </w:rPr>
        <w:t xml:space="preserve">particularly </w:t>
      </w:r>
      <w:r w:rsidRPr="005103AB">
        <w:rPr>
          <w:rFonts w:ascii="Times New Roman" w:hAnsi="Times New Roman" w:cs="Times New Roman"/>
          <w:i/>
          <w:sz w:val="24"/>
          <w:szCs w:val="24"/>
        </w:rPr>
        <w:t>good at?</w:t>
      </w:r>
    </w:p>
    <w:p w:rsidR="00866DF2" w:rsidRDefault="007F5A37" w:rsidP="005103AB">
      <w:pPr>
        <w:spacing w:before="100" w:beforeAutospacing="1" w:after="100" w:afterAutospacing="1"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Have leading </w:t>
      </w:r>
      <w:r w:rsidR="005103AB">
        <w:rPr>
          <w:rFonts w:ascii="Times New Roman" w:hAnsi="Times New Roman" w:cs="Times New Roman"/>
          <w:sz w:val="24"/>
          <w:szCs w:val="24"/>
        </w:rPr>
        <w:t xml:space="preserve">European politicians </w:t>
      </w:r>
      <w:r w:rsidR="00623232">
        <w:rPr>
          <w:rFonts w:ascii="Times New Roman" w:hAnsi="Times New Roman" w:cs="Times New Roman"/>
          <w:sz w:val="24"/>
          <w:szCs w:val="24"/>
        </w:rPr>
        <w:t xml:space="preserve">the economic knowledge it takes to </w:t>
      </w:r>
      <w:r w:rsidR="00866DF2">
        <w:rPr>
          <w:rFonts w:ascii="Times New Roman" w:hAnsi="Times New Roman" w:cs="Times New Roman"/>
          <w:sz w:val="24"/>
          <w:szCs w:val="24"/>
        </w:rPr>
        <w:t xml:space="preserve">make decisions about the creation of markets, currencies and the like? The same goes for handling </w:t>
      </w:r>
      <w:r w:rsidR="00623232">
        <w:rPr>
          <w:rFonts w:ascii="Times New Roman" w:hAnsi="Times New Roman" w:cs="Times New Roman"/>
          <w:sz w:val="24"/>
          <w:szCs w:val="24"/>
        </w:rPr>
        <w:t xml:space="preserve">financial markets, bank unions and </w:t>
      </w:r>
      <w:r w:rsidR="00866DF2">
        <w:rPr>
          <w:rFonts w:ascii="Times New Roman" w:hAnsi="Times New Roman" w:cs="Times New Roman"/>
          <w:sz w:val="24"/>
          <w:szCs w:val="24"/>
        </w:rPr>
        <w:t>modern financial instruments.</w:t>
      </w:r>
    </w:p>
    <w:p w:rsidR="00866DF2" w:rsidRPr="00D55AC8" w:rsidRDefault="00866DF2" w:rsidP="00D55AC8">
      <w:pPr>
        <w:pStyle w:val="ListParagraph"/>
        <w:numPr>
          <w:ilvl w:val="0"/>
          <w:numId w:val="7"/>
        </w:numPr>
        <w:spacing w:before="100" w:beforeAutospacing="1" w:after="100" w:afterAutospacing="1" w:line="360" w:lineRule="auto"/>
        <w:rPr>
          <w:rFonts w:ascii="Times New Roman" w:hAnsi="Times New Roman" w:cs="Times New Roman"/>
          <w:sz w:val="24"/>
          <w:szCs w:val="24"/>
        </w:rPr>
      </w:pPr>
      <w:r w:rsidRPr="00D55AC8">
        <w:rPr>
          <w:rFonts w:ascii="Times New Roman" w:hAnsi="Times New Roman" w:cs="Times New Roman"/>
          <w:i/>
          <w:sz w:val="24"/>
          <w:szCs w:val="24"/>
        </w:rPr>
        <w:t xml:space="preserve">To what extent does </w:t>
      </w:r>
      <w:proofErr w:type="spellStart"/>
      <w:r w:rsidRPr="00D55AC8">
        <w:rPr>
          <w:rFonts w:ascii="Times New Roman" w:hAnsi="Times New Roman" w:cs="Times New Roman"/>
          <w:i/>
          <w:sz w:val="24"/>
          <w:szCs w:val="24"/>
        </w:rPr>
        <w:t>economism</w:t>
      </w:r>
      <w:proofErr w:type="spellEnd"/>
      <w:r w:rsidRPr="00D55AC8">
        <w:rPr>
          <w:rFonts w:ascii="Times New Roman" w:hAnsi="Times New Roman" w:cs="Times New Roman"/>
          <w:i/>
          <w:sz w:val="24"/>
          <w:szCs w:val="24"/>
        </w:rPr>
        <w:t xml:space="preserve"> </w:t>
      </w:r>
      <w:r w:rsidR="007F5A37">
        <w:rPr>
          <w:rFonts w:ascii="Times New Roman" w:hAnsi="Times New Roman" w:cs="Times New Roman"/>
          <w:i/>
          <w:sz w:val="24"/>
          <w:szCs w:val="24"/>
        </w:rPr>
        <w:t xml:space="preserve">tend to </w:t>
      </w:r>
      <w:r w:rsidRPr="00D55AC8">
        <w:rPr>
          <w:rFonts w:ascii="Times New Roman" w:hAnsi="Times New Roman" w:cs="Times New Roman"/>
          <w:i/>
          <w:sz w:val="24"/>
          <w:szCs w:val="24"/>
        </w:rPr>
        <w:t>politicize economics and thereby distort the knowledge of it?</w:t>
      </w:r>
    </w:p>
    <w:p w:rsidR="00B73A12" w:rsidRDefault="00866DF2" w:rsidP="005103AB">
      <w:pPr>
        <w:spacing w:before="100" w:beforeAutospacing="1" w:after="100" w:afterAutospacing="1"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One </w:t>
      </w:r>
      <w:r w:rsidR="00077B51">
        <w:rPr>
          <w:rFonts w:ascii="Times New Roman" w:hAnsi="Times New Roman" w:cs="Times New Roman"/>
          <w:sz w:val="24"/>
          <w:szCs w:val="24"/>
        </w:rPr>
        <w:t xml:space="preserve">possible </w:t>
      </w:r>
      <w:r>
        <w:rPr>
          <w:rFonts w:ascii="Times New Roman" w:hAnsi="Times New Roman" w:cs="Times New Roman"/>
          <w:sz w:val="24"/>
          <w:szCs w:val="24"/>
        </w:rPr>
        <w:t>example of this is the debate about a common currency that took place in 1989-2002. US economists were mainly critical</w:t>
      </w:r>
      <w:r w:rsidR="00077B51">
        <w:rPr>
          <w:rFonts w:ascii="Times New Roman" w:hAnsi="Times New Roman" w:cs="Times New Roman"/>
          <w:sz w:val="24"/>
          <w:szCs w:val="24"/>
        </w:rPr>
        <w:t xml:space="preserve"> of </w:t>
      </w:r>
      <w:proofErr w:type="gramStart"/>
      <w:r w:rsidR="00077B51">
        <w:rPr>
          <w:rFonts w:ascii="Times New Roman" w:hAnsi="Times New Roman" w:cs="Times New Roman"/>
          <w:sz w:val="24"/>
          <w:szCs w:val="24"/>
        </w:rPr>
        <w:t>EMU</w:t>
      </w:r>
      <w:r>
        <w:rPr>
          <w:rFonts w:ascii="Times New Roman" w:hAnsi="Times New Roman" w:cs="Times New Roman"/>
          <w:sz w:val="24"/>
          <w:szCs w:val="24"/>
        </w:rPr>
        <w:t>,</w:t>
      </w:r>
      <w:proofErr w:type="gramEnd"/>
      <w:r>
        <w:rPr>
          <w:rFonts w:ascii="Times New Roman" w:hAnsi="Times New Roman" w:cs="Times New Roman"/>
          <w:sz w:val="24"/>
          <w:szCs w:val="24"/>
        </w:rPr>
        <w:t xml:space="preserve"> a position that </w:t>
      </w:r>
      <w:r w:rsidR="00077B51">
        <w:rPr>
          <w:rFonts w:ascii="Times New Roman" w:hAnsi="Times New Roman" w:cs="Times New Roman"/>
          <w:sz w:val="24"/>
          <w:szCs w:val="24"/>
        </w:rPr>
        <w:t xml:space="preserve">today </w:t>
      </w:r>
      <w:r>
        <w:rPr>
          <w:rFonts w:ascii="Times New Roman" w:hAnsi="Times New Roman" w:cs="Times New Roman"/>
          <w:sz w:val="24"/>
          <w:szCs w:val="24"/>
        </w:rPr>
        <w:t xml:space="preserve">seems justified (e.g. </w:t>
      </w:r>
      <w:proofErr w:type="spellStart"/>
      <w:r>
        <w:rPr>
          <w:rFonts w:ascii="Times New Roman" w:hAnsi="Times New Roman" w:cs="Times New Roman"/>
          <w:sz w:val="24"/>
          <w:szCs w:val="24"/>
        </w:rPr>
        <w:t>Jonung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Drea</w:t>
      </w:r>
      <w:proofErr w:type="spellEnd"/>
      <w:r>
        <w:rPr>
          <w:rFonts w:ascii="Times New Roman" w:hAnsi="Times New Roman" w:cs="Times New Roman"/>
          <w:sz w:val="24"/>
          <w:szCs w:val="24"/>
        </w:rPr>
        <w:t xml:space="preserve"> 2009). Their arguments </w:t>
      </w:r>
      <w:r w:rsidR="00077B51">
        <w:rPr>
          <w:rFonts w:ascii="Times New Roman" w:hAnsi="Times New Roman" w:cs="Times New Roman"/>
          <w:sz w:val="24"/>
          <w:szCs w:val="24"/>
        </w:rPr>
        <w:t>we</w:t>
      </w:r>
      <w:r>
        <w:rPr>
          <w:rFonts w:ascii="Times New Roman" w:hAnsi="Times New Roman" w:cs="Times New Roman"/>
          <w:sz w:val="24"/>
          <w:szCs w:val="24"/>
        </w:rPr>
        <w:t>re</w:t>
      </w:r>
      <w:r w:rsidR="00077B51">
        <w:rPr>
          <w:rFonts w:ascii="Times New Roman" w:hAnsi="Times New Roman" w:cs="Times New Roman"/>
          <w:sz w:val="24"/>
          <w:szCs w:val="24"/>
        </w:rPr>
        <w:t xml:space="preserve">, however, </w:t>
      </w:r>
      <w:r>
        <w:rPr>
          <w:rFonts w:ascii="Times New Roman" w:hAnsi="Times New Roman" w:cs="Times New Roman"/>
          <w:sz w:val="24"/>
          <w:szCs w:val="24"/>
        </w:rPr>
        <w:t xml:space="preserve">often disregarded, </w:t>
      </w:r>
      <w:r w:rsidR="007F5A37">
        <w:rPr>
          <w:rFonts w:ascii="Times New Roman" w:hAnsi="Times New Roman" w:cs="Times New Roman"/>
          <w:sz w:val="24"/>
          <w:szCs w:val="24"/>
        </w:rPr>
        <w:t xml:space="preserve">and still sometimes are, </w:t>
      </w:r>
      <w:r>
        <w:rPr>
          <w:rFonts w:ascii="Times New Roman" w:hAnsi="Times New Roman" w:cs="Times New Roman"/>
          <w:sz w:val="24"/>
          <w:szCs w:val="24"/>
        </w:rPr>
        <w:t xml:space="preserve">on the ground that they </w:t>
      </w:r>
      <w:r w:rsidR="007F5A37">
        <w:rPr>
          <w:rFonts w:ascii="Times New Roman" w:hAnsi="Times New Roman" w:cs="Times New Roman"/>
          <w:sz w:val="24"/>
          <w:szCs w:val="24"/>
        </w:rPr>
        <w:t>are</w:t>
      </w:r>
      <w:r>
        <w:rPr>
          <w:rFonts w:ascii="Times New Roman" w:hAnsi="Times New Roman" w:cs="Times New Roman"/>
          <w:sz w:val="24"/>
          <w:szCs w:val="24"/>
        </w:rPr>
        <w:t xml:space="preserve"> “American”</w:t>
      </w:r>
      <w:r w:rsidR="007F2F85">
        <w:rPr>
          <w:rFonts w:ascii="Times New Roman" w:hAnsi="Times New Roman" w:cs="Times New Roman"/>
          <w:sz w:val="24"/>
          <w:szCs w:val="24"/>
        </w:rPr>
        <w:t xml:space="preserve"> (e.g. James 2012:16)</w:t>
      </w:r>
      <w:r>
        <w:rPr>
          <w:rFonts w:ascii="Times New Roman" w:hAnsi="Times New Roman" w:cs="Times New Roman"/>
          <w:sz w:val="24"/>
          <w:szCs w:val="24"/>
        </w:rPr>
        <w:t xml:space="preserve">. </w:t>
      </w:r>
    </w:p>
    <w:p w:rsidR="00B73A12" w:rsidRPr="00D55AC8" w:rsidRDefault="00B73A12" w:rsidP="00D55AC8">
      <w:pPr>
        <w:pStyle w:val="ListParagraph"/>
        <w:numPr>
          <w:ilvl w:val="0"/>
          <w:numId w:val="7"/>
        </w:numPr>
        <w:spacing w:before="100" w:beforeAutospacing="1" w:after="100" w:afterAutospacing="1" w:line="360" w:lineRule="auto"/>
        <w:rPr>
          <w:rFonts w:ascii="Times New Roman" w:hAnsi="Times New Roman" w:cs="Times New Roman"/>
          <w:i/>
          <w:sz w:val="24"/>
          <w:szCs w:val="24"/>
        </w:rPr>
      </w:pPr>
      <w:r w:rsidRPr="00D55AC8">
        <w:rPr>
          <w:rFonts w:ascii="Times New Roman" w:hAnsi="Times New Roman" w:cs="Times New Roman"/>
          <w:i/>
          <w:sz w:val="24"/>
          <w:szCs w:val="24"/>
        </w:rPr>
        <w:t xml:space="preserve">Is the Euro Crisis </w:t>
      </w:r>
      <w:r w:rsidR="007F5A37">
        <w:rPr>
          <w:rFonts w:ascii="Times New Roman" w:hAnsi="Times New Roman" w:cs="Times New Roman"/>
          <w:i/>
          <w:sz w:val="24"/>
          <w:szCs w:val="24"/>
        </w:rPr>
        <w:t xml:space="preserve">partly </w:t>
      </w:r>
      <w:r w:rsidRPr="00D55AC8">
        <w:rPr>
          <w:rFonts w:ascii="Times New Roman" w:hAnsi="Times New Roman" w:cs="Times New Roman"/>
          <w:i/>
          <w:sz w:val="24"/>
          <w:szCs w:val="24"/>
        </w:rPr>
        <w:t xml:space="preserve">the result of </w:t>
      </w:r>
      <w:proofErr w:type="spellStart"/>
      <w:r w:rsidRPr="00D55AC8">
        <w:rPr>
          <w:rFonts w:ascii="Times New Roman" w:hAnsi="Times New Roman" w:cs="Times New Roman"/>
          <w:i/>
          <w:sz w:val="24"/>
          <w:szCs w:val="24"/>
        </w:rPr>
        <w:t>economism</w:t>
      </w:r>
      <w:proofErr w:type="spellEnd"/>
      <w:r w:rsidRPr="00D55AC8">
        <w:rPr>
          <w:rFonts w:ascii="Times New Roman" w:hAnsi="Times New Roman" w:cs="Times New Roman"/>
          <w:i/>
          <w:sz w:val="24"/>
          <w:szCs w:val="24"/>
        </w:rPr>
        <w:t>?</w:t>
      </w:r>
    </w:p>
    <w:p w:rsidR="005103AB" w:rsidRPr="00866DF2" w:rsidRDefault="00B73A12" w:rsidP="005103AB">
      <w:pPr>
        <w:spacing w:before="100" w:beforeAutospacing="1" w:after="100" w:afterAutospacing="1"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It is clear that the current crisis in the Eurozone </w:t>
      </w:r>
      <w:r w:rsidR="006B315A">
        <w:rPr>
          <w:rFonts w:ascii="Times New Roman" w:hAnsi="Times New Roman" w:cs="Times New Roman"/>
          <w:sz w:val="24"/>
          <w:szCs w:val="24"/>
        </w:rPr>
        <w:t>is the result of a number of factors interacting with the design of the Euro</w:t>
      </w:r>
      <w:r w:rsidR="00D11673">
        <w:rPr>
          <w:rFonts w:ascii="Times New Roman" w:hAnsi="Times New Roman" w:cs="Times New Roman"/>
          <w:sz w:val="24"/>
          <w:szCs w:val="24"/>
        </w:rPr>
        <w:t xml:space="preserve">. Some of </w:t>
      </w:r>
      <w:r w:rsidR="00077B51">
        <w:rPr>
          <w:rFonts w:ascii="Times New Roman" w:hAnsi="Times New Roman" w:cs="Times New Roman"/>
          <w:sz w:val="24"/>
          <w:szCs w:val="24"/>
        </w:rPr>
        <w:t xml:space="preserve">these factors have </w:t>
      </w:r>
      <w:r w:rsidR="00D11673">
        <w:rPr>
          <w:rFonts w:ascii="Times New Roman" w:hAnsi="Times New Roman" w:cs="Times New Roman"/>
          <w:sz w:val="24"/>
          <w:szCs w:val="24"/>
        </w:rPr>
        <w:t xml:space="preserve">nothing at all to do with </w:t>
      </w:r>
      <w:proofErr w:type="spellStart"/>
      <w:r w:rsidR="00D11673">
        <w:rPr>
          <w:rFonts w:ascii="Times New Roman" w:hAnsi="Times New Roman" w:cs="Times New Roman"/>
          <w:sz w:val="24"/>
          <w:szCs w:val="24"/>
        </w:rPr>
        <w:t>economism</w:t>
      </w:r>
      <w:proofErr w:type="spellEnd"/>
      <w:r w:rsidR="00D11673">
        <w:rPr>
          <w:rFonts w:ascii="Times New Roman" w:hAnsi="Times New Roman" w:cs="Times New Roman"/>
          <w:sz w:val="24"/>
          <w:szCs w:val="24"/>
        </w:rPr>
        <w:t xml:space="preserve"> – but in interacting with the design of the Euro </w:t>
      </w:r>
      <w:r w:rsidR="00077B51">
        <w:rPr>
          <w:rFonts w:ascii="Times New Roman" w:hAnsi="Times New Roman" w:cs="Times New Roman"/>
          <w:sz w:val="24"/>
          <w:szCs w:val="24"/>
        </w:rPr>
        <w:t xml:space="preserve">they </w:t>
      </w:r>
      <w:r w:rsidR="00D11673">
        <w:rPr>
          <w:rFonts w:ascii="Times New Roman" w:hAnsi="Times New Roman" w:cs="Times New Roman"/>
          <w:sz w:val="24"/>
          <w:szCs w:val="24"/>
        </w:rPr>
        <w:t>may become very destructive.</w:t>
      </w:r>
      <w:r w:rsidR="00077B51">
        <w:rPr>
          <w:rFonts w:ascii="Times New Roman" w:hAnsi="Times New Roman" w:cs="Times New Roman"/>
          <w:sz w:val="24"/>
          <w:szCs w:val="24"/>
        </w:rPr>
        <w:t xml:space="preserve"> So far, </w:t>
      </w:r>
      <w:r w:rsidR="00D11673">
        <w:rPr>
          <w:rFonts w:ascii="Times New Roman" w:hAnsi="Times New Roman" w:cs="Times New Roman"/>
          <w:sz w:val="24"/>
          <w:szCs w:val="24"/>
        </w:rPr>
        <w:t xml:space="preserve">Ralf </w:t>
      </w:r>
      <w:proofErr w:type="spellStart"/>
      <w:r w:rsidR="00D11673">
        <w:rPr>
          <w:rFonts w:ascii="Times New Roman" w:hAnsi="Times New Roman" w:cs="Times New Roman"/>
          <w:sz w:val="24"/>
          <w:szCs w:val="24"/>
        </w:rPr>
        <w:t>Dahrendorf’s</w:t>
      </w:r>
      <w:proofErr w:type="spellEnd"/>
      <w:r w:rsidR="00D11673">
        <w:rPr>
          <w:rFonts w:ascii="Times New Roman" w:hAnsi="Times New Roman" w:cs="Times New Roman"/>
          <w:sz w:val="24"/>
          <w:szCs w:val="24"/>
        </w:rPr>
        <w:t xml:space="preserve"> early prophecy would seem to be true: </w:t>
      </w:r>
      <w:r w:rsidR="006B315A">
        <w:rPr>
          <w:rFonts w:ascii="Times New Roman" w:hAnsi="Times New Roman" w:cs="Times New Roman"/>
          <w:sz w:val="24"/>
          <w:szCs w:val="24"/>
        </w:rPr>
        <w:t>“EMU…will divide Europe like nothing else since 1945” (</w:t>
      </w:r>
      <w:proofErr w:type="spellStart"/>
      <w:r w:rsidR="006B315A">
        <w:rPr>
          <w:rFonts w:ascii="Times New Roman" w:hAnsi="Times New Roman" w:cs="Times New Roman"/>
          <w:sz w:val="24"/>
          <w:szCs w:val="24"/>
        </w:rPr>
        <w:t>Dahrendord</w:t>
      </w:r>
      <w:proofErr w:type="spellEnd"/>
      <w:r w:rsidR="006B315A">
        <w:rPr>
          <w:rFonts w:ascii="Times New Roman" w:hAnsi="Times New Roman" w:cs="Times New Roman"/>
          <w:sz w:val="24"/>
          <w:szCs w:val="24"/>
        </w:rPr>
        <w:t xml:space="preserve"> 1998; cf. </w:t>
      </w:r>
      <w:proofErr w:type="spellStart"/>
      <w:r w:rsidR="006B315A">
        <w:rPr>
          <w:rFonts w:ascii="Times New Roman" w:hAnsi="Times New Roman" w:cs="Times New Roman"/>
          <w:sz w:val="24"/>
          <w:szCs w:val="24"/>
        </w:rPr>
        <w:t>Dahrendorf</w:t>
      </w:r>
      <w:proofErr w:type="spellEnd"/>
      <w:r w:rsidR="006B315A">
        <w:rPr>
          <w:rFonts w:ascii="Times New Roman" w:hAnsi="Times New Roman" w:cs="Times New Roman"/>
          <w:sz w:val="24"/>
          <w:szCs w:val="24"/>
        </w:rPr>
        <w:t xml:space="preserve"> 1997). </w:t>
      </w:r>
      <w:r>
        <w:rPr>
          <w:rFonts w:ascii="Times New Roman" w:hAnsi="Times New Roman" w:cs="Times New Roman"/>
          <w:sz w:val="24"/>
          <w:szCs w:val="24"/>
        </w:rPr>
        <w:t xml:space="preserve"> </w:t>
      </w:r>
      <w:r w:rsidR="00866DF2">
        <w:rPr>
          <w:rFonts w:ascii="Times New Roman" w:hAnsi="Times New Roman" w:cs="Times New Roman"/>
          <w:sz w:val="24"/>
          <w:szCs w:val="24"/>
        </w:rPr>
        <w:t xml:space="preserve">   </w:t>
      </w:r>
      <w:r w:rsidR="00866DF2" w:rsidRPr="00866DF2">
        <w:rPr>
          <w:rFonts w:ascii="Times New Roman" w:hAnsi="Times New Roman" w:cs="Times New Roman"/>
          <w:sz w:val="24"/>
          <w:szCs w:val="24"/>
        </w:rPr>
        <w:t xml:space="preserve"> </w:t>
      </w:r>
      <w:r w:rsidR="00623232" w:rsidRPr="00866DF2">
        <w:rPr>
          <w:rFonts w:ascii="Times New Roman" w:hAnsi="Times New Roman" w:cs="Times New Roman"/>
          <w:sz w:val="24"/>
          <w:szCs w:val="24"/>
        </w:rPr>
        <w:t xml:space="preserve"> </w:t>
      </w:r>
    </w:p>
    <w:p w:rsidR="0061781A" w:rsidRPr="00863EC9" w:rsidRDefault="00863EC9" w:rsidP="00863EC9">
      <w:pPr>
        <w:pStyle w:val="ListParagraph"/>
        <w:numPr>
          <w:ilvl w:val="0"/>
          <w:numId w:val="7"/>
        </w:numPr>
        <w:spacing w:before="100" w:beforeAutospacing="1" w:after="100" w:afterAutospacing="1" w:line="360" w:lineRule="auto"/>
        <w:rPr>
          <w:rFonts w:ascii="Times New Roman" w:hAnsi="Times New Roman" w:cs="Times New Roman"/>
          <w:i/>
          <w:sz w:val="24"/>
          <w:szCs w:val="24"/>
        </w:rPr>
      </w:pPr>
      <w:r w:rsidRPr="00863EC9">
        <w:rPr>
          <w:rFonts w:ascii="Times New Roman" w:hAnsi="Times New Roman" w:cs="Times New Roman"/>
          <w:i/>
          <w:sz w:val="24"/>
          <w:szCs w:val="24"/>
        </w:rPr>
        <w:t>Has the policy to build a solid European Community so far been successful?</w:t>
      </w:r>
    </w:p>
    <w:p w:rsidR="009B7B0E" w:rsidRDefault="00863EC9" w:rsidP="009B7B0E">
      <w:pPr>
        <w:spacing w:before="100" w:beforeAutospacing="1" w:after="100" w:afterAutospacing="1" w:line="360" w:lineRule="auto"/>
        <w:rPr>
          <w:rFonts w:ascii="Times New Roman" w:hAnsi="Times New Roman" w:cs="Times New Roman"/>
          <w:i/>
          <w:sz w:val="24"/>
          <w:szCs w:val="24"/>
        </w:rPr>
      </w:pPr>
      <w:r>
        <w:rPr>
          <w:rFonts w:ascii="Times New Roman" w:hAnsi="Times New Roman" w:cs="Times New Roman"/>
          <w:sz w:val="24"/>
          <w:szCs w:val="24"/>
        </w:rPr>
        <w:tab/>
        <w:t xml:space="preserve">Plenty of research shows that the Euro Crisis has made EU more </w:t>
      </w:r>
      <w:r w:rsidR="00CE7518">
        <w:rPr>
          <w:rFonts w:ascii="Times New Roman" w:hAnsi="Times New Roman" w:cs="Times New Roman"/>
          <w:sz w:val="24"/>
          <w:szCs w:val="24"/>
        </w:rPr>
        <w:t>un</w:t>
      </w:r>
      <w:r>
        <w:rPr>
          <w:rFonts w:ascii="Times New Roman" w:hAnsi="Times New Roman" w:cs="Times New Roman"/>
          <w:sz w:val="24"/>
          <w:szCs w:val="24"/>
        </w:rPr>
        <w:t>popular than ever</w:t>
      </w:r>
      <w:r w:rsidR="00077B51">
        <w:rPr>
          <w:rFonts w:ascii="Times New Roman" w:hAnsi="Times New Roman" w:cs="Times New Roman"/>
          <w:sz w:val="24"/>
          <w:szCs w:val="24"/>
        </w:rPr>
        <w:t xml:space="preserve">; and there exist today </w:t>
      </w:r>
      <w:r>
        <w:rPr>
          <w:rFonts w:ascii="Times New Roman" w:hAnsi="Times New Roman" w:cs="Times New Roman"/>
          <w:sz w:val="24"/>
          <w:szCs w:val="24"/>
        </w:rPr>
        <w:t>several countries where a majority of the citizens are negative to EU (</w:t>
      </w:r>
      <w:r w:rsidR="004E6426">
        <w:rPr>
          <w:rFonts w:ascii="Times New Roman" w:hAnsi="Times New Roman" w:cs="Times New Roman"/>
          <w:sz w:val="24"/>
          <w:szCs w:val="24"/>
        </w:rPr>
        <w:t xml:space="preserve">e.g. </w:t>
      </w:r>
      <w:r w:rsidR="00D11673">
        <w:rPr>
          <w:rFonts w:ascii="Times New Roman" w:hAnsi="Times New Roman" w:cs="Times New Roman"/>
          <w:sz w:val="24"/>
          <w:szCs w:val="24"/>
        </w:rPr>
        <w:t>Pew Research Center 2013</w:t>
      </w:r>
      <w:r>
        <w:rPr>
          <w:rFonts w:ascii="Times New Roman" w:hAnsi="Times New Roman" w:cs="Times New Roman"/>
          <w:sz w:val="24"/>
          <w:szCs w:val="24"/>
        </w:rPr>
        <w:t xml:space="preserve">). </w:t>
      </w:r>
      <w:r w:rsidR="00500FAE">
        <w:rPr>
          <w:rFonts w:ascii="Times New Roman" w:hAnsi="Times New Roman" w:cs="Times New Roman"/>
          <w:sz w:val="24"/>
          <w:szCs w:val="24"/>
        </w:rPr>
        <w:t xml:space="preserve">More serious to my mind is the fact that during the period of 1992-2010, according to the </w:t>
      </w:r>
      <w:proofErr w:type="spellStart"/>
      <w:r w:rsidR="00500FAE">
        <w:rPr>
          <w:rFonts w:ascii="Times New Roman" w:hAnsi="Times New Roman" w:cs="Times New Roman"/>
          <w:sz w:val="24"/>
          <w:szCs w:val="24"/>
        </w:rPr>
        <w:t>Eurobarometer</w:t>
      </w:r>
      <w:proofErr w:type="spellEnd"/>
      <w:r w:rsidR="00500FAE">
        <w:rPr>
          <w:rFonts w:ascii="Times New Roman" w:hAnsi="Times New Roman" w:cs="Times New Roman"/>
          <w:sz w:val="24"/>
          <w:szCs w:val="24"/>
        </w:rPr>
        <w:t xml:space="preserve">, </w:t>
      </w:r>
      <w:r w:rsidR="00931BC7">
        <w:rPr>
          <w:rFonts w:ascii="Times New Roman" w:hAnsi="Times New Roman" w:cs="Times New Roman"/>
          <w:sz w:val="24"/>
          <w:szCs w:val="24"/>
        </w:rPr>
        <w:t>the number of people who defin</w:t>
      </w:r>
      <w:r w:rsidR="00E17447">
        <w:rPr>
          <w:rFonts w:ascii="Times New Roman" w:hAnsi="Times New Roman" w:cs="Times New Roman"/>
          <w:sz w:val="24"/>
          <w:szCs w:val="24"/>
        </w:rPr>
        <w:t>e</w:t>
      </w:r>
      <w:r w:rsidR="00931BC7">
        <w:rPr>
          <w:rFonts w:ascii="Times New Roman" w:hAnsi="Times New Roman" w:cs="Times New Roman"/>
          <w:sz w:val="24"/>
          <w:szCs w:val="24"/>
        </w:rPr>
        <w:t xml:space="preserve"> themselves as European</w:t>
      </w:r>
      <w:r w:rsidR="007F5A37">
        <w:rPr>
          <w:rFonts w:ascii="Times New Roman" w:hAnsi="Times New Roman" w:cs="Times New Roman"/>
          <w:sz w:val="24"/>
          <w:szCs w:val="24"/>
        </w:rPr>
        <w:t xml:space="preserve"> </w:t>
      </w:r>
      <w:r w:rsidR="00931BC7">
        <w:rPr>
          <w:rFonts w:ascii="Times New Roman" w:hAnsi="Times New Roman" w:cs="Times New Roman"/>
          <w:sz w:val="24"/>
          <w:szCs w:val="24"/>
        </w:rPr>
        <w:t xml:space="preserve">has been very low and </w:t>
      </w:r>
      <w:r w:rsidR="00E17447">
        <w:rPr>
          <w:rFonts w:ascii="Times New Roman" w:hAnsi="Times New Roman" w:cs="Times New Roman"/>
          <w:sz w:val="24"/>
          <w:szCs w:val="24"/>
        </w:rPr>
        <w:t xml:space="preserve">also </w:t>
      </w:r>
      <w:r w:rsidR="00931BC7">
        <w:rPr>
          <w:rFonts w:ascii="Times New Roman" w:hAnsi="Times New Roman" w:cs="Times New Roman"/>
          <w:sz w:val="24"/>
          <w:szCs w:val="24"/>
        </w:rPr>
        <w:t>stable over time</w:t>
      </w:r>
      <w:r w:rsidR="00E17447">
        <w:rPr>
          <w:rFonts w:ascii="Times New Roman" w:hAnsi="Times New Roman" w:cs="Times New Roman"/>
          <w:sz w:val="24"/>
          <w:szCs w:val="24"/>
        </w:rPr>
        <w:t>.</w:t>
      </w:r>
      <w:r w:rsidR="007F5A37">
        <w:rPr>
          <w:rStyle w:val="EndnoteReference"/>
          <w:rFonts w:ascii="Times New Roman" w:hAnsi="Times New Roman" w:cs="Times New Roman"/>
          <w:sz w:val="24"/>
          <w:szCs w:val="24"/>
        </w:rPr>
        <w:endnoteReference w:id="5"/>
      </w:r>
      <w:r w:rsidR="007F5A37">
        <w:rPr>
          <w:rFonts w:ascii="Times New Roman" w:hAnsi="Times New Roman" w:cs="Times New Roman"/>
          <w:sz w:val="24"/>
          <w:szCs w:val="24"/>
        </w:rPr>
        <w:t xml:space="preserve"> </w:t>
      </w:r>
      <w:r w:rsidR="00E17447">
        <w:rPr>
          <w:rFonts w:ascii="Times New Roman" w:hAnsi="Times New Roman" w:cs="Times New Roman"/>
          <w:sz w:val="24"/>
          <w:szCs w:val="24"/>
        </w:rPr>
        <w:t xml:space="preserve">Only </w:t>
      </w:r>
      <w:r w:rsidR="00500FAE">
        <w:rPr>
          <w:rFonts w:ascii="Times New Roman" w:hAnsi="Times New Roman" w:cs="Times New Roman"/>
          <w:sz w:val="24"/>
          <w:szCs w:val="24"/>
        </w:rPr>
        <w:t xml:space="preserve">around 5 % </w:t>
      </w:r>
      <w:r w:rsidR="00E17447">
        <w:rPr>
          <w:rFonts w:ascii="Times New Roman" w:hAnsi="Times New Roman" w:cs="Times New Roman"/>
          <w:sz w:val="24"/>
          <w:szCs w:val="24"/>
        </w:rPr>
        <w:t xml:space="preserve">of the Europeans </w:t>
      </w:r>
      <w:r w:rsidR="00500FAE">
        <w:rPr>
          <w:rFonts w:ascii="Times New Roman" w:hAnsi="Times New Roman" w:cs="Times New Roman"/>
          <w:sz w:val="24"/>
          <w:szCs w:val="24"/>
        </w:rPr>
        <w:t xml:space="preserve">defined themselves as </w:t>
      </w:r>
      <w:r w:rsidR="00E17447">
        <w:rPr>
          <w:rFonts w:ascii="Times New Roman" w:hAnsi="Times New Roman" w:cs="Times New Roman"/>
          <w:sz w:val="24"/>
          <w:szCs w:val="24"/>
        </w:rPr>
        <w:t>“</w:t>
      </w:r>
      <w:r w:rsidR="00500FAE">
        <w:rPr>
          <w:rFonts w:ascii="Times New Roman" w:hAnsi="Times New Roman" w:cs="Times New Roman"/>
          <w:sz w:val="24"/>
          <w:szCs w:val="24"/>
        </w:rPr>
        <w:t>European</w:t>
      </w:r>
      <w:r w:rsidR="00E17447">
        <w:rPr>
          <w:rFonts w:ascii="Times New Roman" w:hAnsi="Times New Roman" w:cs="Times New Roman"/>
          <w:sz w:val="24"/>
          <w:szCs w:val="24"/>
        </w:rPr>
        <w:t>”</w:t>
      </w:r>
      <w:r w:rsidR="00500FAE">
        <w:rPr>
          <w:rFonts w:ascii="Times New Roman" w:hAnsi="Times New Roman" w:cs="Times New Roman"/>
          <w:sz w:val="24"/>
          <w:szCs w:val="24"/>
        </w:rPr>
        <w:t xml:space="preserve"> (</w:t>
      </w:r>
      <w:proofErr w:type="spellStart"/>
      <w:r w:rsidR="00500FAE">
        <w:rPr>
          <w:rFonts w:ascii="Times New Roman" w:hAnsi="Times New Roman" w:cs="Times New Roman"/>
          <w:sz w:val="24"/>
          <w:szCs w:val="24"/>
        </w:rPr>
        <w:t>Fligstein</w:t>
      </w:r>
      <w:proofErr w:type="spellEnd"/>
      <w:r w:rsidR="00500FAE">
        <w:rPr>
          <w:rFonts w:ascii="Times New Roman" w:hAnsi="Times New Roman" w:cs="Times New Roman"/>
          <w:sz w:val="24"/>
          <w:szCs w:val="24"/>
        </w:rPr>
        <w:t xml:space="preserve">, </w:t>
      </w:r>
      <w:proofErr w:type="spellStart"/>
      <w:r w:rsidR="00500FAE">
        <w:rPr>
          <w:rFonts w:ascii="Times New Roman" w:hAnsi="Times New Roman" w:cs="Times New Roman"/>
          <w:sz w:val="24"/>
          <w:szCs w:val="24"/>
        </w:rPr>
        <w:t>Polyakova</w:t>
      </w:r>
      <w:proofErr w:type="spellEnd"/>
      <w:r w:rsidR="00500FAE">
        <w:rPr>
          <w:rFonts w:ascii="Times New Roman" w:hAnsi="Times New Roman" w:cs="Times New Roman"/>
          <w:sz w:val="24"/>
          <w:szCs w:val="24"/>
        </w:rPr>
        <w:t xml:space="preserve"> and </w:t>
      </w:r>
      <w:proofErr w:type="spellStart"/>
      <w:r w:rsidR="00500FAE">
        <w:rPr>
          <w:rFonts w:ascii="Times New Roman" w:hAnsi="Times New Roman" w:cs="Times New Roman"/>
          <w:sz w:val="24"/>
          <w:szCs w:val="24"/>
        </w:rPr>
        <w:t>Sandholtz</w:t>
      </w:r>
      <w:proofErr w:type="spellEnd"/>
      <w:r w:rsidR="00500FAE">
        <w:rPr>
          <w:rFonts w:ascii="Times New Roman" w:hAnsi="Times New Roman" w:cs="Times New Roman"/>
          <w:sz w:val="24"/>
          <w:szCs w:val="24"/>
        </w:rPr>
        <w:t xml:space="preserve"> 2012:111). </w:t>
      </w:r>
      <w:r w:rsidR="00E17447">
        <w:rPr>
          <w:rFonts w:ascii="Times New Roman" w:hAnsi="Times New Roman" w:cs="Times New Roman"/>
          <w:sz w:val="24"/>
          <w:szCs w:val="24"/>
        </w:rPr>
        <w:t>This</w:t>
      </w:r>
      <w:r w:rsidR="00500FAE">
        <w:rPr>
          <w:rFonts w:ascii="Times New Roman" w:hAnsi="Times New Roman" w:cs="Times New Roman"/>
          <w:sz w:val="24"/>
          <w:szCs w:val="24"/>
        </w:rPr>
        <w:t xml:space="preserve"> </w:t>
      </w:r>
      <w:r w:rsidR="00931B82">
        <w:rPr>
          <w:rFonts w:ascii="Times New Roman" w:hAnsi="Times New Roman" w:cs="Times New Roman"/>
          <w:sz w:val="24"/>
          <w:szCs w:val="24"/>
        </w:rPr>
        <w:t xml:space="preserve">may </w:t>
      </w:r>
      <w:r w:rsidR="00500FAE">
        <w:rPr>
          <w:rFonts w:ascii="Times New Roman" w:hAnsi="Times New Roman" w:cs="Times New Roman"/>
          <w:sz w:val="24"/>
          <w:szCs w:val="24"/>
        </w:rPr>
        <w:t>indicate</w:t>
      </w:r>
      <w:r w:rsidR="006D233C">
        <w:rPr>
          <w:rFonts w:ascii="Times New Roman" w:hAnsi="Times New Roman" w:cs="Times New Roman"/>
          <w:sz w:val="24"/>
          <w:szCs w:val="24"/>
        </w:rPr>
        <w:t xml:space="preserve"> t</w:t>
      </w:r>
      <w:r w:rsidR="00500FAE">
        <w:rPr>
          <w:rFonts w:ascii="Times New Roman" w:hAnsi="Times New Roman" w:cs="Times New Roman"/>
          <w:sz w:val="24"/>
          <w:szCs w:val="24"/>
        </w:rPr>
        <w:t xml:space="preserve">hat </w:t>
      </w:r>
      <w:proofErr w:type="spellStart"/>
      <w:r w:rsidR="00500FAE">
        <w:rPr>
          <w:rFonts w:ascii="Times New Roman" w:hAnsi="Times New Roman" w:cs="Times New Roman"/>
          <w:sz w:val="24"/>
          <w:szCs w:val="24"/>
        </w:rPr>
        <w:t>economism</w:t>
      </w:r>
      <w:proofErr w:type="spellEnd"/>
      <w:r w:rsidR="00500FAE">
        <w:rPr>
          <w:rFonts w:ascii="Times New Roman" w:hAnsi="Times New Roman" w:cs="Times New Roman"/>
          <w:sz w:val="24"/>
          <w:szCs w:val="24"/>
        </w:rPr>
        <w:t>, even a</w:t>
      </w:r>
      <w:r w:rsidR="00E17447">
        <w:rPr>
          <w:rFonts w:ascii="Times New Roman" w:hAnsi="Times New Roman" w:cs="Times New Roman"/>
          <w:sz w:val="24"/>
          <w:szCs w:val="24"/>
        </w:rPr>
        <w:t xml:space="preserve">t its most successful, </w:t>
      </w:r>
      <w:r w:rsidR="006D233C">
        <w:rPr>
          <w:rFonts w:ascii="Times New Roman" w:hAnsi="Times New Roman" w:cs="Times New Roman"/>
          <w:sz w:val="24"/>
          <w:szCs w:val="24"/>
        </w:rPr>
        <w:t xml:space="preserve">does not create much of a </w:t>
      </w:r>
      <w:r w:rsidR="009F7D99">
        <w:rPr>
          <w:rFonts w:ascii="Times New Roman" w:hAnsi="Times New Roman" w:cs="Times New Roman"/>
          <w:sz w:val="24"/>
          <w:szCs w:val="24"/>
        </w:rPr>
        <w:t xml:space="preserve">civic </w:t>
      </w:r>
      <w:r w:rsidR="006D233C">
        <w:rPr>
          <w:rFonts w:ascii="Times New Roman" w:hAnsi="Times New Roman" w:cs="Times New Roman"/>
          <w:sz w:val="24"/>
          <w:szCs w:val="24"/>
        </w:rPr>
        <w:t>foundation for a European Community.</w:t>
      </w:r>
      <w:r w:rsidR="00500FAE">
        <w:rPr>
          <w:rFonts w:ascii="Times New Roman" w:hAnsi="Times New Roman" w:cs="Times New Roman"/>
          <w:sz w:val="24"/>
          <w:szCs w:val="24"/>
        </w:rPr>
        <w:t xml:space="preserve">   </w:t>
      </w:r>
    </w:p>
    <w:p w:rsidR="009B7B0E" w:rsidRPr="009B7B0E" w:rsidRDefault="009B7B0E" w:rsidP="009B7B0E">
      <w:pPr>
        <w:pStyle w:val="ListParagraph"/>
        <w:numPr>
          <w:ilvl w:val="0"/>
          <w:numId w:val="7"/>
        </w:numPr>
        <w:spacing w:before="100" w:beforeAutospacing="1" w:after="100" w:afterAutospacing="1" w:line="360" w:lineRule="auto"/>
        <w:rPr>
          <w:rFonts w:ascii="Times New Roman" w:hAnsi="Times New Roman" w:cs="Times New Roman"/>
          <w:sz w:val="24"/>
          <w:szCs w:val="24"/>
        </w:rPr>
      </w:pPr>
      <w:r w:rsidRPr="009B7B0E">
        <w:rPr>
          <w:rFonts w:ascii="Times New Roman" w:hAnsi="Times New Roman" w:cs="Times New Roman"/>
          <w:i/>
          <w:sz w:val="24"/>
          <w:szCs w:val="24"/>
        </w:rPr>
        <w:t>Where do we go from here</w:t>
      </w:r>
      <w:r w:rsidR="00931B82">
        <w:rPr>
          <w:rFonts w:ascii="Times New Roman" w:hAnsi="Times New Roman" w:cs="Times New Roman"/>
          <w:i/>
          <w:sz w:val="24"/>
          <w:szCs w:val="24"/>
        </w:rPr>
        <w:t xml:space="preserve">, with a baggage of </w:t>
      </w:r>
      <w:proofErr w:type="spellStart"/>
      <w:r w:rsidR="00931B82">
        <w:rPr>
          <w:rFonts w:ascii="Times New Roman" w:hAnsi="Times New Roman" w:cs="Times New Roman"/>
          <w:i/>
          <w:sz w:val="24"/>
          <w:szCs w:val="24"/>
        </w:rPr>
        <w:t>economism</w:t>
      </w:r>
      <w:proofErr w:type="spellEnd"/>
      <w:r w:rsidR="00931B82">
        <w:rPr>
          <w:rFonts w:ascii="Times New Roman" w:hAnsi="Times New Roman" w:cs="Times New Roman"/>
          <w:i/>
          <w:sz w:val="24"/>
          <w:szCs w:val="24"/>
        </w:rPr>
        <w:t xml:space="preserve"> or not</w:t>
      </w:r>
      <w:r w:rsidRPr="009B7B0E">
        <w:rPr>
          <w:rFonts w:ascii="Times New Roman" w:hAnsi="Times New Roman" w:cs="Times New Roman"/>
          <w:i/>
          <w:sz w:val="24"/>
          <w:szCs w:val="24"/>
        </w:rPr>
        <w:t>?</w:t>
      </w:r>
    </w:p>
    <w:p w:rsidR="00DB4497" w:rsidRDefault="009B7B0E" w:rsidP="009B7B0E">
      <w:pPr>
        <w:spacing w:before="100" w:beforeAutospacing="1" w:after="100" w:afterAutospacing="1" w:line="360" w:lineRule="auto"/>
        <w:ind w:firstLine="720"/>
        <w:rPr>
          <w:rFonts w:ascii="Times New Roman" w:hAnsi="Times New Roman" w:cs="Times New Roman"/>
          <w:sz w:val="24"/>
          <w:szCs w:val="24"/>
        </w:rPr>
      </w:pPr>
      <w:r w:rsidRPr="009B7B0E">
        <w:rPr>
          <w:rFonts w:ascii="Times New Roman" w:hAnsi="Times New Roman" w:cs="Times New Roman"/>
          <w:sz w:val="24"/>
          <w:szCs w:val="24"/>
        </w:rPr>
        <w:t xml:space="preserve">A </w:t>
      </w:r>
      <w:r w:rsidR="00320179">
        <w:rPr>
          <w:rFonts w:ascii="Times New Roman" w:hAnsi="Times New Roman" w:cs="Times New Roman"/>
          <w:sz w:val="24"/>
          <w:szCs w:val="24"/>
        </w:rPr>
        <w:t xml:space="preserve">better knowledge of </w:t>
      </w:r>
      <w:r w:rsidRPr="009B7B0E">
        <w:rPr>
          <w:rFonts w:ascii="Times New Roman" w:hAnsi="Times New Roman" w:cs="Times New Roman"/>
          <w:sz w:val="24"/>
          <w:szCs w:val="24"/>
        </w:rPr>
        <w:t xml:space="preserve">the impact on </w:t>
      </w:r>
      <w:proofErr w:type="spellStart"/>
      <w:r w:rsidRPr="009B7B0E">
        <w:rPr>
          <w:rFonts w:ascii="Times New Roman" w:hAnsi="Times New Roman" w:cs="Times New Roman"/>
          <w:sz w:val="24"/>
          <w:szCs w:val="24"/>
        </w:rPr>
        <w:t>economism</w:t>
      </w:r>
      <w:proofErr w:type="spellEnd"/>
      <w:r w:rsidRPr="009B7B0E">
        <w:rPr>
          <w:rFonts w:ascii="Times New Roman" w:hAnsi="Times New Roman" w:cs="Times New Roman"/>
          <w:sz w:val="24"/>
          <w:szCs w:val="24"/>
        </w:rPr>
        <w:t xml:space="preserve"> on the current construction of EU, in combination with a desire to undo whatever negative results it may have had, </w:t>
      </w:r>
      <w:r w:rsidR="00931B82">
        <w:rPr>
          <w:rFonts w:ascii="Times New Roman" w:hAnsi="Times New Roman" w:cs="Times New Roman"/>
          <w:sz w:val="24"/>
          <w:szCs w:val="24"/>
        </w:rPr>
        <w:t>would be</w:t>
      </w:r>
      <w:r w:rsidRPr="009B7B0E">
        <w:rPr>
          <w:rFonts w:ascii="Times New Roman" w:hAnsi="Times New Roman" w:cs="Times New Roman"/>
          <w:sz w:val="24"/>
          <w:szCs w:val="24"/>
        </w:rPr>
        <w:t xml:space="preserve"> </w:t>
      </w:r>
      <w:r w:rsidR="00320179">
        <w:rPr>
          <w:rFonts w:ascii="Times New Roman" w:hAnsi="Times New Roman" w:cs="Times New Roman"/>
          <w:sz w:val="24"/>
          <w:szCs w:val="24"/>
        </w:rPr>
        <w:t>helpful</w:t>
      </w:r>
      <w:r w:rsidRPr="009B7B0E">
        <w:rPr>
          <w:rFonts w:ascii="Times New Roman" w:hAnsi="Times New Roman" w:cs="Times New Roman"/>
          <w:sz w:val="24"/>
          <w:szCs w:val="24"/>
        </w:rPr>
        <w:t xml:space="preserve">. The issue of </w:t>
      </w:r>
      <w:r w:rsidR="00320179">
        <w:rPr>
          <w:rFonts w:ascii="Times New Roman" w:hAnsi="Times New Roman" w:cs="Times New Roman"/>
          <w:sz w:val="24"/>
          <w:szCs w:val="24"/>
        </w:rPr>
        <w:t xml:space="preserve">how to handle </w:t>
      </w:r>
      <w:r w:rsidRPr="009B7B0E">
        <w:rPr>
          <w:rFonts w:ascii="Times New Roman" w:hAnsi="Times New Roman" w:cs="Times New Roman"/>
          <w:sz w:val="24"/>
          <w:szCs w:val="24"/>
        </w:rPr>
        <w:t xml:space="preserve">the </w:t>
      </w:r>
      <w:r w:rsidR="00320179">
        <w:rPr>
          <w:rFonts w:ascii="Times New Roman" w:hAnsi="Times New Roman" w:cs="Times New Roman"/>
          <w:sz w:val="24"/>
          <w:szCs w:val="24"/>
        </w:rPr>
        <w:t>current construction of the Euro is harder to decide.</w:t>
      </w:r>
      <w:r w:rsidRPr="009B7B0E">
        <w:rPr>
          <w:rFonts w:ascii="Times New Roman" w:hAnsi="Times New Roman" w:cs="Times New Roman"/>
          <w:sz w:val="24"/>
          <w:szCs w:val="24"/>
        </w:rPr>
        <w:t xml:space="preserve"> One could argue that </w:t>
      </w:r>
      <w:r w:rsidR="001A3502">
        <w:rPr>
          <w:rFonts w:ascii="Times New Roman" w:hAnsi="Times New Roman" w:cs="Times New Roman"/>
          <w:sz w:val="24"/>
          <w:szCs w:val="24"/>
        </w:rPr>
        <w:t>muddling</w:t>
      </w:r>
      <w:r w:rsidRPr="009B7B0E">
        <w:rPr>
          <w:rFonts w:ascii="Times New Roman" w:hAnsi="Times New Roman" w:cs="Times New Roman"/>
          <w:sz w:val="24"/>
          <w:szCs w:val="24"/>
        </w:rPr>
        <w:t xml:space="preserve"> through </w:t>
      </w:r>
      <w:r w:rsidR="005E4F97">
        <w:rPr>
          <w:rFonts w:ascii="Times New Roman" w:hAnsi="Times New Roman" w:cs="Times New Roman"/>
          <w:sz w:val="24"/>
          <w:szCs w:val="24"/>
        </w:rPr>
        <w:t xml:space="preserve">a la Merkel </w:t>
      </w:r>
      <w:r w:rsidRPr="009B7B0E">
        <w:rPr>
          <w:rFonts w:ascii="Times New Roman" w:hAnsi="Times New Roman" w:cs="Times New Roman"/>
          <w:sz w:val="24"/>
          <w:szCs w:val="24"/>
        </w:rPr>
        <w:t>is the right policy to pursue</w:t>
      </w:r>
      <w:r w:rsidR="00DB4497">
        <w:rPr>
          <w:rFonts w:ascii="Times New Roman" w:hAnsi="Times New Roman" w:cs="Times New Roman"/>
          <w:sz w:val="24"/>
          <w:szCs w:val="24"/>
        </w:rPr>
        <w:t>, which roughly means to proceed as before</w:t>
      </w:r>
      <w:r w:rsidRPr="009B7B0E">
        <w:rPr>
          <w:rFonts w:ascii="Times New Roman" w:hAnsi="Times New Roman" w:cs="Times New Roman"/>
          <w:sz w:val="24"/>
          <w:szCs w:val="24"/>
        </w:rPr>
        <w:t xml:space="preserve">. </w:t>
      </w:r>
      <w:r w:rsidR="001A3502">
        <w:rPr>
          <w:rFonts w:ascii="Times New Roman" w:hAnsi="Times New Roman" w:cs="Times New Roman"/>
          <w:sz w:val="24"/>
          <w:szCs w:val="24"/>
        </w:rPr>
        <w:t>Evidence so far</w:t>
      </w:r>
      <w:r w:rsidR="005E4F97">
        <w:rPr>
          <w:rFonts w:ascii="Times New Roman" w:hAnsi="Times New Roman" w:cs="Times New Roman"/>
          <w:sz w:val="24"/>
          <w:szCs w:val="24"/>
        </w:rPr>
        <w:t>, however,</w:t>
      </w:r>
      <w:r w:rsidR="001A3502">
        <w:rPr>
          <w:rFonts w:ascii="Times New Roman" w:hAnsi="Times New Roman" w:cs="Times New Roman"/>
          <w:sz w:val="24"/>
          <w:szCs w:val="24"/>
        </w:rPr>
        <w:t xml:space="preserve"> indicates that the policy of austerity does not work very well (e.g. Blanchard and Leigh 2013). Nonetheless, a</w:t>
      </w:r>
      <w:r w:rsidRPr="009B7B0E">
        <w:rPr>
          <w:rFonts w:ascii="Times New Roman" w:hAnsi="Times New Roman" w:cs="Times New Roman"/>
          <w:sz w:val="24"/>
          <w:szCs w:val="24"/>
        </w:rPr>
        <w:t>t the moment when this was written (</w:t>
      </w:r>
      <w:r w:rsidR="00320179">
        <w:rPr>
          <w:rFonts w:ascii="Times New Roman" w:hAnsi="Times New Roman" w:cs="Times New Roman"/>
          <w:sz w:val="24"/>
          <w:szCs w:val="24"/>
        </w:rPr>
        <w:t>September</w:t>
      </w:r>
      <w:r w:rsidRPr="009B7B0E">
        <w:rPr>
          <w:rFonts w:ascii="Times New Roman" w:hAnsi="Times New Roman" w:cs="Times New Roman"/>
          <w:sz w:val="24"/>
          <w:szCs w:val="24"/>
        </w:rPr>
        <w:t xml:space="preserve"> 2013), </w:t>
      </w:r>
      <w:r w:rsidR="005E4F97">
        <w:rPr>
          <w:rFonts w:ascii="Times New Roman" w:hAnsi="Times New Roman" w:cs="Times New Roman"/>
          <w:sz w:val="24"/>
          <w:szCs w:val="24"/>
        </w:rPr>
        <w:t xml:space="preserve">it would seem that </w:t>
      </w:r>
      <w:r w:rsidRPr="009B7B0E">
        <w:rPr>
          <w:rFonts w:ascii="Times New Roman" w:hAnsi="Times New Roman" w:cs="Times New Roman"/>
          <w:sz w:val="24"/>
          <w:szCs w:val="24"/>
        </w:rPr>
        <w:t xml:space="preserve">the </w:t>
      </w:r>
      <w:r w:rsidR="00320179">
        <w:rPr>
          <w:rFonts w:ascii="Times New Roman" w:hAnsi="Times New Roman" w:cs="Times New Roman"/>
          <w:sz w:val="24"/>
          <w:szCs w:val="24"/>
        </w:rPr>
        <w:t xml:space="preserve">worst part of the </w:t>
      </w:r>
      <w:r w:rsidRPr="009B7B0E">
        <w:rPr>
          <w:rFonts w:ascii="Times New Roman" w:hAnsi="Times New Roman" w:cs="Times New Roman"/>
          <w:sz w:val="24"/>
          <w:szCs w:val="24"/>
        </w:rPr>
        <w:t xml:space="preserve">storm seems to be over in the Euro Crisis. </w:t>
      </w:r>
    </w:p>
    <w:p w:rsidR="004D795B" w:rsidRDefault="005E4F97" w:rsidP="005B1275">
      <w:pPr>
        <w:spacing w:before="100" w:beforeAutospacing="1" w:after="100" w:afterAutospacing="1" w:line="360" w:lineRule="auto"/>
        <w:ind w:firstLine="720"/>
        <w:rPr>
          <w:rFonts w:ascii="Times New Roman" w:hAnsi="Times New Roman" w:cs="Times New Roman"/>
          <w:sz w:val="24"/>
          <w:szCs w:val="24"/>
          <w:u w:val="single"/>
        </w:rPr>
      </w:pPr>
      <w:r>
        <w:rPr>
          <w:rFonts w:ascii="Times New Roman" w:hAnsi="Times New Roman" w:cs="Times New Roman"/>
          <w:sz w:val="24"/>
          <w:szCs w:val="24"/>
        </w:rPr>
        <w:t>But a</w:t>
      </w:r>
      <w:r w:rsidR="009B7B0E" w:rsidRPr="009B7B0E">
        <w:rPr>
          <w:rFonts w:ascii="Times New Roman" w:hAnsi="Times New Roman" w:cs="Times New Roman"/>
          <w:sz w:val="24"/>
          <w:szCs w:val="24"/>
        </w:rPr>
        <w:t>n argument c</w:t>
      </w:r>
      <w:r w:rsidR="00DB4497">
        <w:rPr>
          <w:rFonts w:ascii="Times New Roman" w:hAnsi="Times New Roman" w:cs="Times New Roman"/>
          <w:sz w:val="24"/>
          <w:szCs w:val="24"/>
        </w:rPr>
        <w:t>an</w:t>
      </w:r>
      <w:r w:rsidR="009B7B0E" w:rsidRPr="009B7B0E">
        <w:rPr>
          <w:rFonts w:ascii="Times New Roman" w:hAnsi="Times New Roman" w:cs="Times New Roman"/>
          <w:sz w:val="24"/>
          <w:szCs w:val="24"/>
        </w:rPr>
        <w:t xml:space="preserve"> </w:t>
      </w:r>
      <w:r w:rsidR="00DB4497">
        <w:rPr>
          <w:rFonts w:ascii="Times New Roman" w:hAnsi="Times New Roman" w:cs="Times New Roman"/>
          <w:sz w:val="24"/>
          <w:szCs w:val="24"/>
        </w:rPr>
        <w:t xml:space="preserve">also </w:t>
      </w:r>
      <w:r w:rsidR="009B7B0E" w:rsidRPr="009B7B0E">
        <w:rPr>
          <w:rFonts w:ascii="Times New Roman" w:hAnsi="Times New Roman" w:cs="Times New Roman"/>
          <w:sz w:val="24"/>
          <w:szCs w:val="24"/>
        </w:rPr>
        <w:t xml:space="preserve">be </w:t>
      </w:r>
      <w:r w:rsidR="00320179">
        <w:rPr>
          <w:rFonts w:ascii="Times New Roman" w:hAnsi="Times New Roman" w:cs="Times New Roman"/>
          <w:sz w:val="24"/>
          <w:szCs w:val="24"/>
        </w:rPr>
        <w:t>made</w:t>
      </w:r>
      <w:r w:rsidR="009B7B0E" w:rsidRPr="009B7B0E">
        <w:rPr>
          <w:rFonts w:ascii="Times New Roman" w:hAnsi="Times New Roman" w:cs="Times New Roman"/>
          <w:sz w:val="24"/>
          <w:szCs w:val="24"/>
        </w:rPr>
        <w:t xml:space="preserve"> that </w:t>
      </w:r>
      <w:r w:rsidR="00320179">
        <w:rPr>
          <w:rFonts w:ascii="Times New Roman" w:hAnsi="Times New Roman" w:cs="Times New Roman"/>
          <w:sz w:val="24"/>
          <w:szCs w:val="24"/>
        </w:rPr>
        <w:t xml:space="preserve">since </w:t>
      </w:r>
      <w:r w:rsidR="009B7B0E" w:rsidRPr="009B7B0E">
        <w:rPr>
          <w:rFonts w:ascii="Times New Roman" w:hAnsi="Times New Roman" w:cs="Times New Roman"/>
          <w:sz w:val="24"/>
          <w:szCs w:val="24"/>
        </w:rPr>
        <w:t>the basic construction of the Euro has not changed</w:t>
      </w:r>
      <w:r w:rsidR="00320179">
        <w:rPr>
          <w:rFonts w:ascii="Times New Roman" w:hAnsi="Times New Roman" w:cs="Times New Roman"/>
          <w:sz w:val="24"/>
          <w:szCs w:val="24"/>
        </w:rPr>
        <w:t xml:space="preserve">, </w:t>
      </w:r>
      <w:r w:rsidR="009B7B0E" w:rsidRPr="009B7B0E">
        <w:rPr>
          <w:rFonts w:ascii="Times New Roman" w:hAnsi="Times New Roman" w:cs="Times New Roman"/>
          <w:sz w:val="24"/>
          <w:szCs w:val="24"/>
        </w:rPr>
        <w:t xml:space="preserve">once a new crisis comes along, </w:t>
      </w:r>
      <w:r w:rsidR="00320179">
        <w:rPr>
          <w:rFonts w:ascii="Times New Roman" w:hAnsi="Times New Roman" w:cs="Times New Roman"/>
          <w:sz w:val="24"/>
          <w:szCs w:val="24"/>
        </w:rPr>
        <w:t>the result will be a new disaster of the 2009-2012</w:t>
      </w:r>
      <w:r w:rsidR="00931B82">
        <w:rPr>
          <w:rFonts w:ascii="Times New Roman" w:hAnsi="Times New Roman" w:cs="Times New Roman"/>
          <w:sz w:val="24"/>
          <w:szCs w:val="24"/>
        </w:rPr>
        <w:t xml:space="preserve"> type</w:t>
      </w:r>
      <w:r w:rsidR="009B7B0E" w:rsidRPr="009B7B0E">
        <w:rPr>
          <w:rFonts w:ascii="Times New Roman" w:hAnsi="Times New Roman" w:cs="Times New Roman"/>
          <w:sz w:val="24"/>
          <w:szCs w:val="24"/>
        </w:rPr>
        <w:t xml:space="preserve">. Since the tendency in the post-Bretton Woods world is to have a huge number of crises, this means that </w:t>
      </w:r>
      <w:r w:rsidR="00931B82">
        <w:rPr>
          <w:rFonts w:ascii="Times New Roman" w:hAnsi="Times New Roman" w:cs="Times New Roman"/>
          <w:sz w:val="24"/>
          <w:szCs w:val="24"/>
        </w:rPr>
        <w:t xml:space="preserve">not changing the </w:t>
      </w:r>
      <w:r w:rsidR="009B7B0E" w:rsidRPr="009B7B0E">
        <w:rPr>
          <w:rFonts w:ascii="Times New Roman" w:hAnsi="Times New Roman" w:cs="Times New Roman"/>
          <w:sz w:val="24"/>
          <w:szCs w:val="24"/>
        </w:rPr>
        <w:t xml:space="preserve">current construction of the Euro </w:t>
      </w:r>
      <w:r w:rsidR="00931B82">
        <w:rPr>
          <w:rFonts w:ascii="Times New Roman" w:hAnsi="Times New Roman" w:cs="Times New Roman"/>
          <w:sz w:val="24"/>
          <w:szCs w:val="24"/>
        </w:rPr>
        <w:t>is dangerous</w:t>
      </w:r>
      <w:r w:rsidR="00320179">
        <w:rPr>
          <w:rFonts w:ascii="Times New Roman" w:hAnsi="Times New Roman" w:cs="Times New Roman"/>
          <w:sz w:val="24"/>
          <w:szCs w:val="24"/>
        </w:rPr>
        <w:t>.</w:t>
      </w:r>
      <w:r w:rsidR="009B7B0E" w:rsidRPr="009B7B0E">
        <w:rPr>
          <w:rFonts w:ascii="Times New Roman" w:hAnsi="Times New Roman" w:cs="Times New Roman"/>
          <w:sz w:val="24"/>
          <w:szCs w:val="24"/>
        </w:rPr>
        <w:t xml:space="preserve">  </w:t>
      </w:r>
      <w:r w:rsidR="004D795B">
        <w:rPr>
          <w:rFonts w:ascii="Times New Roman" w:hAnsi="Times New Roman" w:cs="Times New Roman"/>
          <w:sz w:val="24"/>
          <w:szCs w:val="24"/>
          <w:u w:val="single"/>
        </w:rPr>
        <w:br w:type="page"/>
      </w:r>
    </w:p>
    <w:p w:rsidR="004D795B" w:rsidRPr="006E16F8" w:rsidRDefault="004D795B" w:rsidP="004D795B">
      <w:pPr>
        <w:spacing w:line="240" w:lineRule="auto"/>
        <w:rPr>
          <w:rFonts w:ascii="Times New Roman" w:hAnsi="Times New Roman" w:cs="Times New Roman"/>
          <w:sz w:val="24"/>
          <w:szCs w:val="24"/>
          <w:u w:val="single"/>
        </w:rPr>
      </w:pPr>
      <w:r w:rsidRPr="006E16F8">
        <w:rPr>
          <w:rFonts w:ascii="Times New Roman" w:hAnsi="Times New Roman" w:cs="Times New Roman"/>
          <w:sz w:val="24"/>
          <w:szCs w:val="24"/>
          <w:u w:val="single"/>
        </w:rPr>
        <w:lastRenderedPageBreak/>
        <w:t>References</w:t>
      </w:r>
    </w:p>
    <w:p w:rsidR="00817032" w:rsidRDefault="00817032" w:rsidP="0012688D">
      <w:pPr>
        <w:rPr>
          <w:rFonts w:ascii="Times New Roman" w:hAnsi="Times New Roman" w:cs="Times New Roman"/>
          <w:sz w:val="24"/>
          <w:szCs w:val="24"/>
          <w:lang w:val="en-GB"/>
        </w:rPr>
      </w:pPr>
      <w:r>
        <w:rPr>
          <w:rFonts w:ascii="Times New Roman" w:hAnsi="Times New Roman" w:cs="Times New Roman"/>
          <w:sz w:val="24"/>
          <w:szCs w:val="24"/>
          <w:lang w:val="en-GB"/>
        </w:rPr>
        <w:t xml:space="preserve">Anderson, Perry. 2009. </w:t>
      </w:r>
      <w:r w:rsidRPr="00817032">
        <w:rPr>
          <w:rFonts w:ascii="Times New Roman" w:hAnsi="Times New Roman" w:cs="Times New Roman"/>
          <w:i/>
          <w:sz w:val="24"/>
          <w:szCs w:val="24"/>
          <w:lang w:val="en-GB"/>
        </w:rPr>
        <w:t>The New Old World</w:t>
      </w:r>
      <w:r>
        <w:rPr>
          <w:rFonts w:ascii="Times New Roman" w:hAnsi="Times New Roman" w:cs="Times New Roman"/>
          <w:sz w:val="24"/>
          <w:szCs w:val="24"/>
          <w:lang w:val="en-GB"/>
        </w:rPr>
        <w:t>. London: Verso.</w:t>
      </w:r>
    </w:p>
    <w:p w:rsidR="009D7855" w:rsidRDefault="009D7855" w:rsidP="0012688D">
      <w:pPr>
        <w:rPr>
          <w:rFonts w:ascii="Times New Roman" w:hAnsi="Times New Roman" w:cs="Times New Roman"/>
          <w:sz w:val="24"/>
          <w:szCs w:val="24"/>
          <w:lang w:val="en-GB"/>
        </w:rPr>
      </w:pPr>
      <w:r>
        <w:rPr>
          <w:rFonts w:ascii="Times New Roman" w:hAnsi="Times New Roman" w:cs="Times New Roman"/>
          <w:sz w:val="24"/>
          <w:szCs w:val="24"/>
          <w:lang w:val="en-GB"/>
        </w:rPr>
        <w:t xml:space="preserve">Berezin, Mabel. 2013. “The Normalization of the Right in Post-Security Europe”. </w:t>
      </w:r>
      <w:proofErr w:type="gramStart"/>
      <w:r>
        <w:rPr>
          <w:rFonts w:ascii="Times New Roman" w:hAnsi="Times New Roman" w:cs="Times New Roman"/>
          <w:sz w:val="24"/>
          <w:szCs w:val="24"/>
          <w:lang w:val="en-GB"/>
        </w:rPr>
        <w:t xml:space="preserve">Pp. 239-61 in Armin </w:t>
      </w:r>
      <w:proofErr w:type="spellStart"/>
      <w:r>
        <w:rPr>
          <w:rFonts w:ascii="Times New Roman" w:hAnsi="Times New Roman" w:cs="Times New Roman"/>
          <w:sz w:val="24"/>
          <w:szCs w:val="24"/>
          <w:lang w:val="en-GB"/>
        </w:rPr>
        <w:t>Schäfer</w:t>
      </w:r>
      <w:proofErr w:type="spellEnd"/>
      <w:r>
        <w:rPr>
          <w:rFonts w:ascii="Times New Roman" w:hAnsi="Times New Roman" w:cs="Times New Roman"/>
          <w:sz w:val="24"/>
          <w:szCs w:val="24"/>
          <w:lang w:val="en-GB"/>
        </w:rPr>
        <w:t xml:space="preserve"> and Wolfgang </w:t>
      </w:r>
      <w:proofErr w:type="spellStart"/>
      <w:r>
        <w:rPr>
          <w:rFonts w:ascii="Times New Roman" w:hAnsi="Times New Roman" w:cs="Times New Roman"/>
          <w:sz w:val="24"/>
          <w:szCs w:val="24"/>
          <w:lang w:val="en-GB"/>
        </w:rPr>
        <w:t>Streeck</w:t>
      </w:r>
      <w:proofErr w:type="spellEnd"/>
      <w:r>
        <w:rPr>
          <w:rFonts w:ascii="Times New Roman" w:hAnsi="Times New Roman" w:cs="Times New Roman"/>
          <w:sz w:val="24"/>
          <w:szCs w:val="24"/>
          <w:lang w:val="en-GB"/>
        </w:rPr>
        <w:t xml:space="preserve"> (eds.), </w:t>
      </w:r>
      <w:r w:rsidRPr="009D7855">
        <w:rPr>
          <w:rFonts w:ascii="Times New Roman" w:hAnsi="Times New Roman" w:cs="Times New Roman"/>
          <w:i/>
          <w:sz w:val="24"/>
          <w:szCs w:val="24"/>
          <w:lang w:val="en-GB"/>
        </w:rPr>
        <w:t>Politics in the Age of Austerity</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London: Polity Press.</w:t>
      </w:r>
    </w:p>
    <w:p w:rsidR="00C358C8" w:rsidRDefault="00C358C8" w:rsidP="0012688D">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Blanchard, Olivier and Daniel </w:t>
      </w:r>
      <w:r w:rsidR="00E9597E">
        <w:rPr>
          <w:rFonts w:ascii="Times New Roman" w:hAnsi="Times New Roman" w:cs="Times New Roman"/>
          <w:sz w:val="24"/>
          <w:szCs w:val="24"/>
          <w:lang w:val="en-GB"/>
        </w:rPr>
        <w:t>L</w:t>
      </w:r>
      <w:r>
        <w:rPr>
          <w:rFonts w:ascii="Times New Roman" w:hAnsi="Times New Roman" w:cs="Times New Roman"/>
          <w:sz w:val="24"/>
          <w:szCs w:val="24"/>
          <w:lang w:val="en-GB"/>
        </w:rPr>
        <w:t>eigh.</w:t>
      </w:r>
      <w:proofErr w:type="gramEnd"/>
      <w:r>
        <w:rPr>
          <w:rFonts w:ascii="Times New Roman" w:hAnsi="Times New Roman" w:cs="Times New Roman"/>
          <w:sz w:val="24"/>
          <w:szCs w:val="24"/>
          <w:lang w:val="en-GB"/>
        </w:rPr>
        <w:t xml:space="preserve"> 2013. “Growth Forecast Errors and Fiscal Multipliers”, </w:t>
      </w:r>
      <w:r w:rsidRPr="00E9597E">
        <w:rPr>
          <w:rFonts w:ascii="Times New Roman" w:hAnsi="Times New Roman" w:cs="Times New Roman"/>
          <w:i/>
          <w:sz w:val="24"/>
          <w:szCs w:val="24"/>
          <w:lang w:val="en-GB"/>
        </w:rPr>
        <w:t xml:space="preserve">IMF Working Paper </w:t>
      </w:r>
      <w:r>
        <w:rPr>
          <w:rFonts w:ascii="Times New Roman" w:hAnsi="Times New Roman" w:cs="Times New Roman"/>
          <w:sz w:val="24"/>
          <w:szCs w:val="24"/>
          <w:lang w:val="en-GB"/>
        </w:rPr>
        <w:t>WP/13/1. Downloaded on September 6, 2013 from:</w:t>
      </w:r>
      <w:r w:rsidR="00E9597E">
        <w:rPr>
          <w:rFonts w:ascii="Times New Roman" w:hAnsi="Times New Roman" w:cs="Times New Roman"/>
          <w:sz w:val="24"/>
          <w:szCs w:val="24"/>
          <w:lang w:val="en-GB"/>
        </w:rPr>
        <w:t xml:space="preserve"> </w:t>
      </w:r>
      <w:r w:rsidR="00E9597E" w:rsidRPr="00E9597E">
        <w:rPr>
          <w:rFonts w:ascii="Times New Roman" w:hAnsi="Times New Roman" w:cs="Times New Roman"/>
          <w:sz w:val="24"/>
          <w:szCs w:val="24"/>
          <w:lang w:val="en-GB"/>
        </w:rPr>
        <w:t>http://www.imf.org/external/pubs/ft/wp/2013/wp1301.pdf</w:t>
      </w:r>
    </w:p>
    <w:p w:rsidR="0089780B" w:rsidRDefault="0089780B" w:rsidP="0012688D">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Dahrendorf</w:t>
      </w:r>
      <w:proofErr w:type="spellEnd"/>
      <w:r>
        <w:rPr>
          <w:rFonts w:ascii="Times New Roman" w:hAnsi="Times New Roman" w:cs="Times New Roman"/>
          <w:sz w:val="24"/>
          <w:szCs w:val="24"/>
          <w:lang w:val="en-GB"/>
        </w:rPr>
        <w:t xml:space="preserve">, Ralf. 1997. “From Europe to </w:t>
      </w:r>
      <w:proofErr w:type="spellStart"/>
      <w:r>
        <w:rPr>
          <w:rFonts w:ascii="Times New Roman" w:hAnsi="Times New Roman" w:cs="Times New Roman"/>
          <w:sz w:val="24"/>
          <w:szCs w:val="24"/>
          <w:lang w:val="en-GB"/>
        </w:rPr>
        <w:t>E</w:t>
      </w:r>
      <w:r w:rsidR="00CC6166">
        <w:rPr>
          <w:rFonts w:ascii="Times New Roman" w:hAnsi="Times New Roman" w:cs="Times New Roman"/>
          <w:sz w:val="24"/>
          <w:szCs w:val="24"/>
          <w:lang w:val="en-GB"/>
        </w:rPr>
        <w:t>U</w:t>
      </w:r>
      <w:r>
        <w:rPr>
          <w:rFonts w:ascii="Times New Roman" w:hAnsi="Times New Roman" w:cs="Times New Roman"/>
          <w:sz w:val="24"/>
          <w:szCs w:val="24"/>
          <w:lang w:val="en-GB"/>
        </w:rPr>
        <w:t>rope</w:t>
      </w:r>
      <w:proofErr w:type="spellEnd"/>
      <w:r>
        <w:rPr>
          <w:rFonts w:ascii="Times New Roman" w:hAnsi="Times New Roman" w:cs="Times New Roman"/>
          <w:sz w:val="24"/>
          <w:szCs w:val="24"/>
          <w:lang w:val="en-GB"/>
        </w:rPr>
        <w:t xml:space="preserve">: A Story of Hope, </w:t>
      </w:r>
      <w:r w:rsidR="00377868">
        <w:rPr>
          <w:rFonts w:ascii="Times New Roman" w:hAnsi="Times New Roman" w:cs="Times New Roman"/>
          <w:sz w:val="24"/>
          <w:szCs w:val="24"/>
          <w:lang w:val="en-GB"/>
        </w:rPr>
        <w:t>T</w:t>
      </w:r>
      <w:r>
        <w:rPr>
          <w:rFonts w:ascii="Times New Roman" w:hAnsi="Times New Roman" w:cs="Times New Roman"/>
          <w:sz w:val="24"/>
          <w:szCs w:val="24"/>
          <w:lang w:val="en-GB"/>
        </w:rPr>
        <w:t xml:space="preserve">rial and Error”. </w:t>
      </w:r>
      <w:proofErr w:type="gramStart"/>
      <w:r>
        <w:rPr>
          <w:rFonts w:ascii="Times New Roman" w:hAnsi="Times New Roman" w:cs="Times New Roman"/>
          <w:sz w:val="24"/>
          <w:szCs w:val="24"/>
          <w:lang w:val="en-GB"/>
        </w:rPr>
        <w:t xml:space="preserve">Pp. 157-68 in </w:t>
      </w:r>
      <w:r w:rsidRPr="0089780B">
        <w:rPr>
          <w:rFonts w:ascii="Times New Roman" w:hAnsi="Times New Roman" w:cs="Times New Roman"/>
          <w:i/>
          <w:sz w:val="24"/>
          <w:szCs w:val="24"/>
          <w:lang w:val="en-GB"/>
        </w:rPr>
        <w:t>After 1989</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New York: St. Martin’s Press.</w:t>
      </w:r>
    </w:p>
    <w:p w:rsidR="008E02CC" w:rsidRDefault="008E02CC" w:rsidP="0012688D">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Dahrendorf</w:t>
      </w:r>
      <w:proofErr w:type="spellEnd"/>
      <w:r>
        <w:rPr>
          <w:rFonts w:ascii="Times New Roman" w:hAnsi="Times New Roman" w:cs="Times New Roman"/>
          <w:sz w:val="24"/>
          <w:szCs w:val="24"/>
          <w:lang w:val="en-GB"/>
        </w:rPr>
        <w:t xml:space="preserve">, Ralf. 1998. “Disunited by a Common Currency”, </w:t>
      </w:r>
      <w:r w:rsidRPr="008E02CC">
        <w:rPr>
          <w:rFonts w:ascii="Times New Roman" w:hAnsi="Times New Roman" w:cs="Times New Roman"/>
          <w:i/>
          <w:sz w:val="24"/>
          <w:szCs w:val="24"/>
          <w:lang w:val="en-GB"/>
        </w:rPr>
        <w:t>New Statesman</w:t>
      </w:r>
      <w:r>
        <w:rPr>
          <w:rFonts w:ascii="Times New Roman" w:hAnsi="Times New Roman" w:cs="Times New Roman"/>
          <w:sz w:val="24"/>
          <w:szCs w:val="24"/>
          <w:lang w:val="en-GB"/>
        </w:rPr>
        <w:t xml:space="preserve"> 127.4373 (February 20):32.</w:t>
      </w:r>
    </w:p>
    <w:p w:rsidR="007104E7" w:rsidRDefault="007104E7" w:rsidP="0012688D">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Delors</w:t>
      </w:r>
      <w:proofErr w:type="spellEnd"/>
      <w:r>
        <w:rPr>
          <w:rFonts w:ascii="Times New Roman" w:hAnsi="Times New Roman" w:cs="Times New Roman"/>
          <w:sz w:val="24"/>
          <w:szCs w:val="24"/>
          <w:lang w:val="en-GB"/>
        </w:rPr>
        <w:t xml:space="preserve">, Jacques. 1989. “Jacques </w:t>
      </w:r>
      <w:proofErr w:type="spellStart"/>
      <w:r>
        <w:rPr>
          <w:rFonts w:ascii="Times New Roman" w:hAnsi="Times New Roman" w:cs="Times New Roman"/>
          <w:sz w:val="24"/>
          <w:szCs w:val="24"/>
          <w:lang w:val="en-GB"/>
        </w:rPr>
        <w:t>Delors</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Pp. 129-34 in </w:t>
      </w:r>
      <w:proofErr w:type="spellStart"/>
      <w:r w:rsidRPr="007104E7">
        <w:rPr>
          <w:rFonts w:ascii="Times New Roman" w:hAnsi="Times New Roman" w:cs="Times New Roman"/>
          <w:i/>
          <w:sz w:val="24"/>
          <w:szCs w:val="24"/>
          <w:lang w:val="en-GB"/>
        </w:rPr>
        <w:t>T</w:t>
      </w:r>
      <w:r>
        <w:rPr>
          <w:rFonts w:ascii="Times New Roman" w:hAnsi="Times New Roman" w:cs="Times New Roman"/>
          <w:i/>
          <w:sz w:val="24"/>
          <w:szCs w:val="24"/>
          <w:lang w:val="en-GB"/>
        </w:rPr>
        <w:t>é</w:t>
      </w:r>
      <w:r w:rsidRPr="007104E7">
        <w:rPr>
          <w:rFonts w:ascii="Times New Roman" w:hAnsi="Times New Roman" w:cs="Times New Roman"/>
          <w:i/>
          <w:sz w:val="24"/>
          <w:szCs w:val="24"/>
          <w:lang w:val="en-GB"/>
        </w:rPr>
        <w:t>moignages</w:t>
      </w:r>
      <w:proofErr w:type="spellEnd"/>
      <w:r w:rsidRPr="007104E7">
        <w:rPr>
          <w:rFonts w:ascii="Times New Roman" w:hAnsi="Times New Roman" w:cs="Times New Roman"/>
          <w:i/>
          <w:sz w:val="24"/>
          <w:szCs w:val="24"/>
          <w:lang w:val="en-GB"/>
        </w:rPr>
        <w:t xml:space="preserve"> </w:t>
      </w:r>
      <w:r>
        <w:rPr>
          <w:rFonts w:ascii="Times New Roman" w:hAnsi="Times New Roman" w:cs="Times New Roman"/>
          <w:i/>
          <w:sz w:val="24"/>
          <w:szCs w:val="24"/>
          <w:lang w:val="en-GB"/>
        </w:rPr>
        <w:t>à</w:t>
      </w:r>
      <w:r w:rsidRPr="007104E7">
        <w:rPr>
          <w:rFonts w:ascii="Times New Roman" w:hAnsi="Times New Roman" w:cs="Times New Roman"/>
          <w:i/>
          <w:sz w:val="24"/>
          <w:szCs w:val="24"/>
          <w:lang w:val="en-GB"/>
        </w:rPr>
        <w:t xml:space="preserve"> la </w:t>
      </w:r>
      <w:proofErr w:type="spellStart"/>
      <w:r w:rsidRPr="007104E7">
        <w:rPr>
          <w:rFonts w:ascii="Times New Roman" w:hAnsi="Times New Roman" w:cs="Times New Roman"/>
          <w:i/>
          <w:sz w:val="24"/>
          <w:szCs w:val="24"/>
          <w:lang w:val="en-GB"/>
        </w:rPr>
        <w:t>m</w:t>
      </w:r>
      <w:r>
        <w:rPr>
          <w:rFonts w:ascii="Times New Roman" w:hAnsi="Times New Roman" w:cs="Times New Roman"/>
          <w:i/>
          <w:sz w:val="24"/>
          <w:szCs w:val="24"/>
          <w:lang w:val="en-GB"/>
        </w:rPr>
        <w:t>é</w:t>
      </w:r>
      <w:r w:rsidRPr="007104E7">
        <w:rPr>
          <w:rFonts w:ascii="Times New Roman" w:hAnsi="Times New Roman" w:cs="Times New Roman"/>
          <w:i/>
          <w:sz w:val="24"/>
          <w:szCs w:val="24"/>
          <w:lang w:val="en-GB"/>
        </w:rPr>
        <w:t>moire</w:t>
      </w:r>
      <w:proofErr w:type="spellEnd"/>
      <w:r w:rsidRPr="007104E7">
        <w:rPr>
          <w:rFonts w:ascii="Times New Roman" w:hAnsi="Times New Roman" w:cs="Times New Roman"/>
          <w:i/>
          <w:sz w:val="24"/>
          <w:szCs w:val="24"/>
          <w:lang w:val="en-GB"/>
        </w:rPr>
        <w:t xml:space="preserve"> de Jean Monnet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Lausanne: </w:t>
      </w:r>
      <w:proofErr w:type="spellStart"/>
      <w:r>
        <w:rPr>
          <w:rFonts w:ascii="Times New Roman" w:hAnsi="Times New Roman" w:cs="Times New Roman"/>
          <w:sz w:val="24"/>
          <w:szCs w:val="24"/>
          <w:lang w:val="en-GB"/>
        </w:rPr>
        <w:t>Fondation</w:t>
      </w:r>
      <w:proofErr w:type="spellEnd"/>
      <w:r>
        <w:rPr>
          <w:rFonts w:ascii="Times New Roman" w:hAnsi="Times New Roman" w:cs="Times New Roman"/>
          <w:sz w:val="24"/>
          <w:szCs w:val="24"/>
          <w:lang w:val="en-GB"/>
        </w:rPr>
        <w:t xml:space="preserve"> </w:t>
      </w:r>
      <w:r w:rsidR="00B82C98">
        <w:rPr>
          <w:rFonts w:ascii="Times New Roman" w:hAnsi="Times New Roman" w:cs="Times New Roman"/>
          <w:sz w:val="24"/>
          <w:szCs w:val="24"/>
          <w:lang w:val="en-GB"/>
        </w:rPr>
        <w:t>J</w:t>
      </w:r>
      <w:r>
        <w:rPr>
          <w:rFonts w:ascii="Times New Roman" w:hAnsi="Times New Roman" w:cs="Times New Roman"/>
          <w:sz w:val="24"/>
          <w:szCs w:val="24"/>
          <w:lang w:val="en-GB"/>
        </w:rPr>
        <w:t>ean Monnet.</w:t>
      </w:r>
    </w:p>
    <w:p w:rsidR="00861286" w:rsidRDefault="00861286" w:rsidP="0012688D">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Delors</w:t>
      </w:r>
      <w:proofErr w:type="spellEnd"/>
      <w:r>
        <w:rPr>
          <w:rFonts w:ascii="Times New Roman" w:hAnsi="Times New Roman" w:cs="Times New Roman"/>
          <w:sz w:val="24"/>
          <w:szCs w:val="24"/>
          <w:lang w:val="en-GB"/>
        </w:rPr>
        <w:t xml:space="preserve">, Jacques. 2013. “Economic Governance in the European Union: Past, Present and Future”, </w:t>
      </w:r>
      <w:r w:rsidRPr="00861286">
        <w:rPr>
          <w:rFonts w:ascii="Times New Roman" w:hAnsi="Times New Roman" w:cs="Times New Roman"/>
          <w:i/>
          <w:sz w:val="24"/>
          <w:szCs w:val="24"/>
          <w:lang w:val="en-GB"/>
        </w:rPr>
        <w:t xml:space="preserve">Journal of Common </w:t>
      </w:r>
      <w:r>
        <w:rPr>
          <w:rFonts w:ascii="Times New Roman" w:hAnsi="Times New Roman" w:cs="Times New Roman"/>
          <w:i/>
          <w:sz w:val="24"/>
          <w:szCs w:val="24"/>
          <w:lang w:val="en-GB"/>
        </w:rPr>
        <w:t>M</w:t>
      </w:r>
      <w:r w:rsidRPr="00861286">
        <w:rPr>
          <w:rFonts w:ascii="Times New Roman" w:hAnsi="Times New Roman" w:cs="Times New Roman"/>
          <w:i/>
          <w:sz w:val="24"/>
          <w:szCs w:val="24"/>
          <w:lang w:val="en-GB"/>
        </w:rPr>
        <w:t>arket Studies</w:t>
      </w:r>
      <w:r>
        <w:rPr>
          <w:rFonts w:ascii="Times New Roman" w:hAnsi="Times New Roman" w:cs="Times New Roman"/>
          <w:sz w:val="24"/>
          <w:szCs w:val="24"/>
          <w:lang w:val="en-GB"/>
        </w:rPr>
        <w:t xml:space="preserve"> 51</w:t>
      </w:r>
      <w:proofErr w:type="gramStart"/>
      <w:r>
        <w:rPr>
          <w:rFonts w:ascii="Times New Roman" w:hAnsi="Times New Roman" w:cs="Times New Roman"/>
          <w:sz w:val="24"/>
          <w:szCs w:val="24"/>
          <w:lang w:val="en-GB"/>
        </w:rPr>
        <w:t>,2:169</w:t>
      </w:r>
      <w:proofErr w:type="gramEnd"/>
      <w:r>
        <w:rPr>
          <w:rFonts w:ascii="Times New Roman" w:hAnsi="Times New Roman" w:cs="Times New Roman"/>
          <w:sz w:val="24"/>
          <w:szCs w:val="24"/>
          <w:lang w:val="en-GB"/>
        </w:rPr>
        <w:t>-78.</w:t>
      </w:r>
    </w:p>
    <w:p w:rsidR="004D795B" w:rsidRDefault="004D795B" w:rsidP="004D79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Eichengreen</w:t>
      </w:r>
      <w:proofErr w:type="spellEnd"/>
      <w:r>
        <w:rPr>
          <w:rFonts w:ascii="Times New Roman" w:hAnsi="Times New Roman" w:cs="Times New Roman"/>
          <w:sz w:val="24"/>
          <w:szCs w:val="24"/>
        </w:rPr>
        <w:t xml:space="preserve">, Barry. 2007. </w:t>
      </w:r>
      <w:r w:rsidRPr="001A4813">
        <w:rPr>
          <w:rFonts w:ascii="Times New Roman" w:hAnsi="Times New Roman" w:cs="Times New Roman"/>
          <w:i/>
          <w:sz w:val="24"/>
          <w:szCs w:val="24"/>
        </w:rPr>
        <w:t xml:space="preserve">The European Economy </w:t>
      </w:r>
      <w:proofErr w:type="gramStart"/>
      <w:r w:rsidRPr="001A4813">
        <w:rPr>
          <w:rFonts w:ascii="Times New Roman" w:hAnsi="Times New Roman" w:cs="Times New Roman"/>
          <w:i/>
          <w:sz w:val="24"/>
          <w:szCs w:val="24"/>
        </w:rPr>
        <w:t>Since</w:t>
      </w:r>
      <w:proofErr w:type="gramEnd"/>
      <w:r w:rsidRPr="001A4813">
        <w:rPr>
          <w:rFonts w:ascii="Times New Roman" w:hAnsi="Times New Roman" w:cs="Times New Roman"/>
          <w:i/>
          <w:sz w:val="24"/>
          <w:szCs w:val="24"/>
        </w:rPr>
        <w:t xml:space="preserve"> 1945: Coordinated Capitalism and Beyond.</w:t>
      </w:r>
      <w:r>
        <w:rPr>
          <w:rFonts w:ascii="Times New Roman" w:hAnsi="Times New Roman" w:cs="Times New Roman"/>
          <w:sz w:val="24"/>
          <w:szCs w:val="24"/>
        </w:rPr>
        <w:t xml:space="preserve"> Princeton: Princeton University Press.</w:t>
      </w:r>
    </w:p>
    <w:p w:rsidR="006542AA" w:rsidRPr="006542AA" w:rsidRDefault="006542AA" w:rsidP="006542AA">
      <w:pPr>
        <w:pStyle w:val="Heading1"/>
        <w:rPr>
          <w:rFonts w:ascii="Times New Roman" w:eastAsia="Times New Roman" w:hAnsi="Times New Roman" w:cs="Times New Roman"/>
          <w:b w:val="0"/>
          <w:bCs w:val="0"/>
          <w:color w:val="000000" w:themeColor="text1"/>
          <w:kern w:val="36"/>
          <w:sz w:val="24"/>
          <w:szCs w:val="24"/>
        </w:rPr>
      </w:pPr>
      <w:r w:rsidRPr="006542AA">
        <w:rPr>
          <w:rFonts w:ascii="Times New Roman" w:eastAsia="Times New Roman" w:hAnsi="Times New Roman" w:cs="Times New Roman"/>
          <w:b w:val="0"/>
          <w:color w:val="auto"/>
          <w:kern w:val="36"/>
          <w:sz w:val="24"/>
          <w:szCs w:val="24"/>
        </w:rPr>
        <w:t xml:space="preserve">Ewing, Jack. 2013. “No Bounce for Europe in Rebound by Germany”, </w:t>
      </w:r>
      <w:r w:rsidRPr="006542AA">
        <w:rPr>
          <w:rFonts w:ascii="Times New Roman" w:eastAsia="Times New Roman" w:hAnsi="Times New Roman" w:cs="Times New Roman"/>
          <w:b w:val="0"/>
          <w:i/>
          <w:color w:val="auto"/>
          <w:kern w:val="36"/>
          <w:sz w:val="24"/>
          <w:szCs w:val="24"/>
        </w:rPr>
        <w:t>New York Times</w:t>
      </w:r>
      <w:r w:rsidRPr="006542AA">
        <w:rPr>
          <w:rFonts w:ascii="Times New Roman" w:eastAsia="Times New Roman" w:hAnsi="Times New Roman" w:cs="Times New Roman"/>
          <w:b w:val="0"/>
          <w:color w:val="auto"/>
          <w:kern w:val="36"/>
          <w:sz w:val="24"/>
          <w:szCs w:val="24"/>
        </w:rPr>
        <w:t xml:space="preserve"> September 3. Downloaded from the web on September 4, 2013: </w:t>
      </w:r>
      <w:r w:rsidRPr="006542AA">
        <w:rPr>
          <w:rFonts w:ascii="Times New Roman" w:eastAsia="Times New Roman" w:hAnsi="Times New Roman" w:cs="Times New Roman"/>
          <w:b w:val="0"/>
          <w:bCs w:val="0"/>
          <w:kern w:val="36"/>
          <w:sz w:val="24"/>
          <w:szCs w:val="24"/>
        </w:rPr>
        <w:t xml:space="preserve"> </w:t>
      </w:r>
      <w:r w:rsidRPr="006542AA">
        <w:rPr>
          <w:rFonts w:ascii="Times New Roman" w:eastAsia="Times New Roman" w:hAnsi="Times New Roman" w:cs="Times New Roman"/>
          <w:b w:val="0"/>
          <w:bCs w:val="0"/>
          <w:color w:val="000000" w:themeColor="text1"/>
          <w:kern w:val="36"/>
          <w:sz w:val="24"/>
          <w:szCs w:val="24"/>
        </w:rPr>
        <w:t>http://www.nytimes.com/2013/09/04/business/global/no-bounce-for-europe-in-rebound-by-germany.html?ref=business&amp;_r=0</w:t>
      </w:r>
    </w:p>
    <w:p w:rsidR="005B2D99" w:rsidRDefault="005B2D99" w:rsidP="00E6625D">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Featherstone, Kevin. 1994. “Jean Monnet and the ‘Democratic Deficit’ in the European Union”, </w:t>
      </w:r>
      <w:r w:rsidRPr="005B2D99">
        <w:rPr>
          <w:rFonts w:ascii="Times New Roman" w:eastAsia="Times New Roman" w:hAnsi="Times New Roman" w:cs="Times New Roman"/>
          <w:bCs/>
          <w:i/>
          <w:kern w:val="36"/>
          <w:sz w:val="24"/>
          <w:szCs w:val="24"/>
        </w:rPr>
        <w:t>Journal of Common Market Studies</w:t>
      </w:r>
      <w:r>
        <w:rPr>
          <w:rFonts w:ascii="Times New Roman" w:eastAsia="Times New Roman" w:hAnsi="Times New Roman" w:cs="Times New Roman"/>
          <w:bCs/>
          <w:kern w:val="36"/>
          <w:sz w:val="24"/>
          <w:szCs w:val="24"/>
        </w:rPr>
        <w:t xml:space="preserve"> 32, 2:149-70.</w:t>
      </w:r>
    </w:p>
    <w:p w:rsidR="00E6625D" w:rsidRPr="00E6625D" w:rsidRDefault="00E6625D" w:rsidP="00E6625D">
      <w:pPr>
        <w:spacing w:before="100" w:beforeAutospacing="1" w:after="100" w:afterAutospacing="1" w:line="240" w:lineRule="auto"/>
        <w:outlineLvl w:val="0"/>
        <w:rPr>
          <w:rFonts w:ascii="Times New Roman" w:hAnsi="Times New Roman" w:cs="Times New Roman"/>
          <w:sz w:val="24"/>
          <w:szCs w:val="24"/>
        </w:rPr>
      </w:pPr>
      <w:proofErr w:type="spellStart"/>
      <w:proofErr w:type="gramStart"/>
      <w:r w:rsidRPr="00E6625D">
        <w:rPr>
          <w:rFonts w:ascii="Times New Roman" w:eastAsia="Times New Roman" w:hAnsi="Times New Roman" w:cs="Times New Roman"/>
          <w:bCs/>
          <w:kern w:val="36"/>
          <w:sz w:val="24"/>
          <w:szCs w:val="24"/>
        </w:rPr>
        <w:t>Fligstein</w:t>
      </w:r>
      <w:proofErr w:type="spellEnd"/>
      <w:r w:rsidRPr="00E6625D">
        <w:rPr>
          <w:rFonts w:ascii="Times New Roman" w:eastAsia="Times New Roman" w:hAnsi="Times New Roman" w:cs="Times New Roman"/>
          <w:bCs/>
          <w:kern w:val="36"/>
          <w:sz w:val="24"/>
          <w:szCs w:val="24"/>
        </w:rPr>
        <w:t xml:space="preserve">, Neil, Alina </w:t>
      </w:r>
      <w:proofErr w:type="spellStart"/>
      <w:r w:rsidRPr="00E6625D">
        <w:rPr>
          <w:rFonts w:ascii="Times New Roman" w:eastAsia="Times New Roman" w:hAnsi="Times New Roman" w:cs="Times New Roman"/>
          <w:bCs/>
          <w:kern w:val="36"/>
          <w:sz w:val="24"/>
          <w:szCs w:val="24"/>
        </w:rPr>
        <w:t>Polyakova</w:t>
      </w:r>
      <w:proofErr w:type="spellEnd"/>
      <w:r w:rsidRPr="00E6625D">
        <w:rPr>
          <w:rFonts w:ascii="Times New Roman" w:eastAsia="Times New Roman" w:hAnsi="Times New Roman" w:cs="Times New Roman"/>
          <w:bCs/>
          <w:kern w:val="36"/>
          <w:sz w:val="24"/>
          <w:szCs w:val="24"/>
        </w:rPr>
        <w:t xml:space="preserve"> and Wayne </w:t>
      </w:r>
      <w:proofErr w:type="spellStart"/>
      <w:r w:rsidRPr="00E6625D">
        <w:rPr>
          <w:rFonts w:ascii="Times New Roman" w:eastAsia="Times New Roman" w:hAnsi="Times New Roman" w:cs="Times New Roman"/>
          <w:bCs/>
          <w:kern w:val="36"/>
          <w:sz w:val="24"/>
          <w:szCs w:val="24"/>
        </w:rPr>
        <w:t>Sandholtz</w:t>
      </w:r>
      <w:proofErr w:type="spellEnd"/>
      <w:r w:rsidRPr="00E6625D">
        <w:rPr>
          <w:rFonts w:ascii="Times New Roman" w:eastAsia="Times New Roman" w:hAnsi="Times New Roman" w:cs="Times New Roman"/>
          <w:bCs/>
          <w:kern w:val="36"/>
          <w:sz w:val="24"/>
          <w:szCs w:val="24"/>
        </w:rPr>
        <w:t>.</w:t>
      </w:r>
      <w:proofErr w:type="gramEnd"/>
      <w:r w:rsidRPr="00E6625D">
        <w:rPr>
          <w:rFonts w:ascii="Times New Roman" w:eastAsia="Times New Roman" w:hAnsi="Times New Roman" w:cs="Times New Roman"/>
          <w:bCs/>
          <w:kern w:val="36"/>
          <w:sz w:val="24"/>
          <w:szCs w:val="24"/>
        </w:rPr>
        <w:t xml:space="preserve"> 2012. “European Integration, Nationalism and European Identity”, </w:t>
      </w:r>
      <w:r w:rsidRPr="00E6625D">
        <w:rPr>
          <w:rFonts w:ascii="Times New Roman" w:eastAsia="Times New Roman" w:hAnsi="Times New Roman" w:cs="Times New Roman"/>
          <w:bCs/>
          <w:i/>
          <w:sz w:val="24"/>
          <w:szCs w:val="24"/>
        </w:rPr>
        <w:t>Journal of Common Market Studies</w:t>
      </w:r>
      <w:r w:rsidRPr="00E6625D">
        <w:rPr>
          <w:rFonts w:ascii="Times New Roman" w:eastAsia="Times New Roman" w:hAnsi="Times New Roman" w:cs="Times New Roman"/>
          <w:bCs/>
          <w:sz w:val="24"/>
          <w:szCs w:val="24"/>
        </w:rPr>
        <w:t xml:space="preserve"> 50 (March) Supplement</w:t>
      </w:r>
      <w:proofErr w:type="gramStart"/>
      <w:r w:rsidRPr="00E6625D">
        <w:rPr>
          <w:rFonts w:ascii="Times New Roman" w:eastAsia="Times New Roman" w:hAnsi="Times New Roman" w:cs="Times New Roman"/>
          <w:bCs/>
          <w:sz w:val="24"/>
          <w:szCs w:val="24"/>
        </w:rPr>
        <w:t>:106</w:t>
      </w:r>
      <w:proofErr w:type="gramEnd"/>
      <w:r w:rsidRPr="00E6625D">
        <w:rPr>
          <w:rFonts w:ascii="Times New Roman" w:eastAsia="Times New Roman" w:hAnsi="Times New Roman" w:cs="Times New Roman"/>
          <w:bCs/>
          <w:sz w:val="24"/>
          <w:szCs w:val="24"/>
        </w:rPr>
        <w:t xml:space="preserve">-22. </w:t>
      </w:r>
    </w:p>
    <w:p w:rsidR="00554B41" w:rsidRDefault="00554B41" w:rsidP="004D795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Gillingham</w:t>
      </w:r>
      <w:proofErr w:type="spellEnd"/>
      <w:r>
        <w:rPr>
          <w:rFonts w:ascii="Times New Roman" w:hAnsi="Times New Roman" w:cs="Times New Roman"/>
          <w:sz w:val="24"/>
          <w:szCs w:val="24"/>
        </w:rPr>
        <w:t xml:space="preserve">, John. 1991. </w:t>
      </w:r>
      <w:r w:rsidRPr="00554B41">
        <w:rPr>
          <w:rFonts w:ascii="Times New Roman" w:hAnsi="Times New Roman" w:cs="Times New Roman"/>
          <w:i/>
          <w:sz w:val="24"/>
          <w:szCs w:val="24"/>
        </w:rPr>
        <w:t>Coal, Steel, and the Rebirth of Europe, 1945-1955: The Germans and French from Ruhr Conflict to European Community</w:t>
      </w:r>
      <w:r>
        <w:rPr>
          <w:rFonts w:ascii="Times New Roman" w:hAnsi="Times New Roman" w:cs="Times New Roman"/>
          <w:sz w:val="24"/>
          <w:szCs w:val="24"/>
        </w:rPr>
        <w:t>. New York: Cambridge University Press.</w:t>
      </w:r>
    </w:p>
    <w:p w:rsidR="00803561" w:rsidRDefault="00803561" w:rsidP="004D795B">
      <w:pPr>
        <w:spacing w:line="240" w:lineRule="auto"/>
        <w:rPr>
          <w:rFonts w:ascii="Times New Roman" w:eastAsia="Times New Roman" w:hAnsi="Times New Roman" w:cs="Times New Roman"/>
          <w:sz w:val="24"/>
          <w:szCs w:val="24"/>
        </w:rPr>
      </w:pPr>
      <w:proofErr w:type="spellStart"/>
      <w:r w:rsidRPr="00803561">
        <w:rPr>
          <w:rFonts w:ascii="Times New Roman" w:eastAsia="Times New Roman" w:hAnsi="Times New Roman" w:cs="Times New Roman"/>
          <w:iCs/>
          <w:sz w:val="24"/>
          <w:szCs w:val="24"/>
        </w:rPr>
        <w:t>Gillingham</w:t>
      </w:r>
      <w:proofErr w:type="spellEnd"/>
      <w:r w:rsidRPr="00803561">
        <w:rPr>
          <w:rFonts w:ascii="Times New Roman" w:eastAsia="Times New Roman" w:hAnsi="Times New Roman" w:cs="Times New Roman"/>
          <w:iCs/>
          <w:sz w:val="24"/>
          <w:szCs w:val="24"/>
        </w:rPr>
        <w:t>, John. 2003</w:t>
      </w:r>
      <w:r>
        <w:rPr>
          <w:rFonts w:ascii="Times New Roman" w:eastAsia="Times New Roman" w:hAnsi="Times New Roman" w:cs="Times New Roman"/>
          <w:i/>
          <w:iCs/>
          <w:sz w:val="24"/>
          <w:szCs w:val="24"/>
        </w:rPr>
        <w:t xml:space="preserve">. </w:t>
      </w:r>
      <w:r w:rsidRPr="008F0B03">
        <w:rPr>
          <w:rFonts w:ascii="Times New Roman" w:eastAsia="Times New Roman" w:hAnsi="Times New Roman" w:cs="Times New Roman"/>
          <w:i/>
          <w:iCs/>
          <w:sz w:val="24"/>
          <w:szCs w:val="24"/>
        </w:rPr>
        <w:t xml:space="preserve">European Integration, 1950-2003: </w:t>
      </w:r>
      <w:proofErr w:type="spellStart"/>
      <w:r w:rsidRPr="008F0B03">
        <w:rPr>
          <w:rFonts w:ascii="Times New Roman" w:eastAsia="Times New Roman" w:hAnsi="Times New Roman" w:cs="Times New Roman"/>
          <w:i/>
          <w:iCs/>
          <w:sz w:val="24"/>
          <w:szCs w:val="24"/>
        </w:rPr>
        <w:t>Superstate</w:t>
      </w:r>
      <w:proofErr w:type="spellEnd"/>
      <w:r w:rsidRPr="008F0B03">
        <w:rPr>
          <w:rFonts w:ascii="Times New Roman" w:eastAsia="Times New Roman" w:hAnsi="Times New Roman" w:cs="Times New Roman"/>
          <w:i/>
          <w:iCs/>
          <w:sz w:val="24"/>
          <w:szCs w:val="24"/>
        </w:rPr>
        <w:t xml:space="preserve"> or New Market Economy?</w:t>
      </w:r>
      <w:r w:rsidRPr="008F0B03">
        <w:rPr>
          <w:rFonts w:ascii="Times New Roman" w:eastAsia="Times New Roman" w:hAnsi="Times New Roman" w:cs="Times New Roman"/>
          <w:sz w:val="24"/>
          <w:szCs w:val="24"/>
        </w:rPr>
        <w:t xml:space="preserve"> New York</w:t>
      </w:r>
      <w:r>
        <w:rPr>
          <w:rFonts w:ascii="Times New Roman" w:eastAsia="Times New Roman" w:hAnsi="Times New Roman" w:cs="Times New Roman"/>
          <w:sz w:val="24"/>
          <w:szCs w:val="24"/>
        </w:rPr>
        <w:t>:</w:t>
      </w:r>
      <w:r w:rsidRPr="008F0B03">
        <w:rPr>
          <w:rFonts w:ascii="Times New Roman" w:eastAsia="Times New Roman" w:hAnsi="Times New Roman" w:cs="Times New Roman"/>
          <w:sz w:val="24"/>
          <w:szCs w:val="24"/>
        </w:rPr>
        <w:t xml:space="preserve"> Cambridge University Press</w:t>
      </w:r>
      <w:r>
        <w:rPr>
          <w:rFonts w:ascii="Times New Roman" w:eastAsia="Times New Roman" w:hAnsi="Times New Roman" w:cs="Times New Roman"/>
          <w:sz w:val="24"/>
          <w:szCs w:val="24"/>
        </w:rPr>
        <w:t>.</w:t>
      </w:r>
      <w:r w:rsidRPr="008F0B03">
        <w:rPr>
          <w:rFonts w:ascii="Times New Roman" w:eastAsia="Times New Roman" w:hAnsi="Times New Roman" w:cs="Times New Roman"/>
          <w:sz w:val="24"/>
          <w:szCs w:val="24"/>
        </w:rPr>
        <w:t xml:space="preserve"> </w:t>
      </w:r>
    </w:p>
    <w:p w:rsidR="00A34BBD" w:rsidRDefault="00A34BBD" w:rsidP="004D79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Haas, Ernst. 1958. </w:t>
      </w:r>
      <w:r w:rsidRPr="00A34BBD">
        <w:rPr>
          <w:rFonts w:ascii="Times New Roman" w:hAnsi="Times New Roman" w:cs="Times New Roman"/>
          <w:i/>
          <w:sz w:val="24"/>
          <w:szCs w:val="24"/>
        </w:rPr>
        <w:t>The Uniting of Europe: Political, Social and Economic Forces, 1950-57</w:t>
      </w:r>
      <w:r>
        <w:rPr>
          <w:rFonts w:ascii="Times New Roman" w:hAnsi="Times New Roman" w:cs="Times New Roman"/>
          <w:sz w:val="24"/>
          <w:szCs w:val="24"/>
        </w:rPr>
        <w:t xml:space="preserve">. Palo Alto: Stanford University Press. </w:t>
      </w:r>
    </w:p>
    <w:p w:rsidR="00D63A87" w:rsidRDefault="00D63A87" w:rsidP="000278CE">
      <w:pPr>
        <w:spacing w:line="240" w:lineRule="auto"/>
        <w:rPr>
          <w:rFonts w:ascii="Times New Roman" w:hAnsi="Times New Roman" w:cs="Times New Roman"/>
          <w:sz w:val="24"/>
          <w:szCs w:val="24"/>
        </w:rPr>
      </w:pPr>
      <w:r>
        <w:rPr>
          <w:rFonts w:ascii="Times New Roman" w:hAnsi="Times New Roman" w:cs="Times New Roman"/>
          <w:sz w:val="24"/>
          <w:szCs w:val="24"/>
        </w:rPr>
        <w:t xml:space="preserve">Hall, Peter, 2012. “The Economics and Politics of the </w:t>
      </w:r>
      <w:proofErr w:type="spellStart"/>
      <w:r>
        <w:rPr>
          <w:rFonts w:ascii="Times New Roman" w:hAnsi="Times New Roman" w:cs="Times New Roman"/>
          <w:sz w:val="24"/>
          <w:szCs w:val="24"/>
        </w:rPr>
        <w:t>Eurocaisis</w:t>
      </w:r>
      <w:proofErr w:type="spellEnd"/>
      <w:r>
        <w:rPr>
          <w:rFonts w:ascii="Times New Roman" w:hAnsi="Times New Roman" w:cs="Times New Roman"/>
          <w:sz w:val="24"/>
          <w:szCs w:val="24"/>
        </w:rPr>
        <w:t xml:space="preserve">”, </w:t>
      </w:r>
      <w:r w:rsidRPr="00D63A87">
        <w:rPr>
          <w:rFonts w:ascii="Times New Roman" w:hAnsi="Times New Roman" w:cs="Times New Roman"/>
          <w:i/>
          <w:sz w:val="24"/>
          <w:szCs w:val="24"/>
        </w:rPr>
        <w:t>German Politics</w:t>
      </w:r>
      <w:r>
        <w:rPr>
          <w:rFonts w:ascii="Times New Roman" w:hAnsi="Times New Roman" w:cs="Times New Roman"/>
          <w:sz w:val="24"/>
          <w:szCs w:val="24"/>
        </w:rPr>
        <w:t xml:space="preserve"> 21</w:t>
      </w:r>
      <w:proofErr w:type="gramStart"/>
      <w:r>
        <w:rPr>
          <w:rFonts w:ascii="Times New Roman" w:hAnsi="Times New Roman" w:cs="Times New Roman"/>
          <w:sz w:val="24"/>
          <w:szCs w:val="24"/>
        </w:rPr>
        <w:t>,4:355</w:t>
      </w:r>
      <w:proofErr w:type="gramEnd"/>
      <w:r>
        <w:rPr>
          <w:rFonts w:ascii="Times New Roman" w:hAnsi="Times New Roman" w:cs="Times New Roman"/>
          <w:sz w:val="24"/>
          <w:szCs w:val="24"/>
        </w:rPr>
        <w:t>-71.</w:t>
      </w:r>
    </w:p>
    <w:p w:rsidR="000278CE" w:rsidRDefault="000278CE" w:rsidP="000278CE">
      <w:pPr>
        <w:spacing w:line="240" w:lineRule="auto"/>
        <w:rPr>
          <w:rFonts w:ascii="Times New Roman" w:hAnsi="Times New Roman" w:cs="Times New Roman"/>
          <w:sz w:val="24"/>
          <w:szCs w:val="24"/>
        </w:rPr>
      </w:pPr>
      <w:r>
        <w:rPr>
          <w:rFonts w:ascii="Times New Roman" w:hAnsi="Times New Roman" w:cs="Times New Roman"/>
          <w:sz w:val="24"/>
          <w:szCs w:val="24"/>
        </w:rPr>
        <w:t xml:space="preserve">Hirschman, Albert O. 1970. </w:t>
      </w:r>
      <w:proofErr w:type="gramStart"/>
      <w:r w:rsidRPr="000278CE">
        <w:rPr>
          <w:rFonts w:ascii="Times New Roman" w:hAnsi="Times New Roman" w:cs="Times New Roman"/>
          <w:i/>
          <w:sz w:val="24"/>
          <w:szCs w:val="24"/>
        </w:rPr>
        <w:t>Exit, Voice and Loyalty</w:t>
      </w:r>
      <w:r>
        <w:rPr>
          <w:rFonts w:ascii="Times New Roman" w:hAnsi="Times New Roman" w:cs="Times New Roman"/>
          <w:sz w:val="24"/>
          <w:szCs w:val="24"/>
        </w:rPr>
        <w:t>.</w:t>
      </w:r>
      <w:proofErr w:type="gramEnd"/>
      <w:r>
        <w:rPr>
          <w:rFonts w:ascii="Times New Roman" w:hAnsi="Times New Roman" w:cs="Times New Roman"/>
          <w:sz w:val="24"/>
          <w:szCs w:val="24"/>
        </w:rPr>
        <w:t xml:space="preserve"> Princeton: Princeton University Press.</w:t>
      </w:r>
    </w:p>
    <w:p w:rsidR="004D795B" w:rsidRDefault="004D795B"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Hirschman, Albert O. 1977. </w:t>
      </w:r>
      <w:r w:rsidRPr="00C61F30">
        <w:rPr>
          <w:rFonts w:ascii="Times New Roman" w:hAnsi="Times New Roman" w:cs="Times New Roman"/>
          <w:i/>
          <w:sz w:val="24"/>
          <w:szCs w:val="24"/>
        </w:rPr>
        <w:t xml:space="preserve">The Passions and the Interests: Political Arguments for Capitalism </w:t>
      </w:r>
      <w:proofErr w:type="gramStart"/>
      <w:r w:rsidRPr="00C61F30">
        <w:rPr>
          <w:rFonts w:ascii="Times New Roman" w:hAnsi="Times New Roman" w:cs="Times New Roman"/>
          <w:i/>
          <w:sz w:val="24"/>
          <w:szCs w:val="24"/>
        </w:rPr>
        <w:t>Before</w:t>
      </w:r>
      <w:proofErr w:type="gramEnd"/>
      <w:r w:rsidRPr="00C61F30">
        <w:rPr>
          <w:rFonts w:ascii="Times New Roman" w:hAnsi="Times New Roman" w:cs="Times New Roman"/>
          <w:i/>
          <w:sz w:val="24"/>
          <w:szCs w:val="24"/>
        </w:rPr>
        <w:t xml:space="preserve"> Its Triumph</w:t>
      </w:r>
      <w:r>
        <w:rPr>
          <w:rFonts w:ascii="Times New Roman" w:hAnsi="Times New Roman" w:cs="Times New Roman"/>
          <w:sz w:val="24"/>
          <w:szCs w:val="24"/>
        </w:rPr>
        <w:t>. Princeton: Princeton University Press.</w:t>
      </w:r>
    </w:p>
    <w:p w:rsidR="004D795B" w:rsidRPr="00835C5A" w:rsidRDefault="004D795B"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Hirschman, Albert O. 1982. “Rival Interpretations of Market Society: Civilizing, Destructive, or Feeble?” </w:t>
      </w:r>
      <w:r>
        <w:rPr>
          <w:rFonts w:ascii="Times New Roman" w:hAnsi="Times New Roman" w:cs="Times New Roman"/>
          <w:i/>
          <w:sz w:val="24"/>
          <w:szCs w:val="24"/>
        </w:rPr>
        <w:t>Jo</w:t>
      </w:r>
      <w:r w:rsidRPr="00835C5A">
        <w:rPr>
          <w:rFonts w:ascii="Times New Roman" w:hAnsi="Times New Roman" w:cs="Times New Roman"/>
          <w:i/>
          <w:sz w:val="24"/>
          <w:szCs w:val="24"/>
        </w:rPr>
        <w:t>urnal of Economic Literature</w:t>
      </w:r>
      <w:r>
        <w:rPr>
          <w:rFonts w:ascii="Times New Roman" w:hAnsi="Times New Roman" w:cs="Times New Roman"/>
          <w:sz w:val="24"/>
          <w:szCs w:val="24"/>
        </w:rPr>
        <w:t xml:space="preserve"> 20(December</w:t>
      </w:r>
      <w:r w:rsidR="00377868">
        <w:rPr>
          <w:rFonts w:ascii="Times New Roman" w:hAnsi="Times New Roman" w:cs="Times New Roman"/>
          <w:sz w:val="24"/>
          <w:szCs w:val="24"/>
        </w:rPr>
        <w:t>)</w:t>
      </w:r>
      <w:r>
        <w:rPr>
          <w:rFonts w:ascii="Times New Roman" w:hAnsi="Times New Roman" w:cs="Times New Roman"/>
          <w:sz w:val="24"/>
          <w:szCs w:val="24"/>
        </w:rPr>
        <w:t>: 1463-84.</w:t>
      </w:r>
    </w:p>
    <w:p w:rsidR="004D795B" w:rsidRPr="001A5D15" w:rsidRDefault="004D795B"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Hoffman, Stanley et al. 1965. </w:t>
      </w:r>
      <w:proofErr w:type="gramStart"/>
      <w:r w:rsidRPr="001A5D15">
        <w:rPr>
          <w:rFonts w:ascii="Times New Roman" w:hAnsi="Times New Roman" w:cs="Times New Roman"/>
          <w:i/>
          <w:sz w:val="24"/>
          <w:szCs w:val="24"/>
        </w:rPr>
        <w:t>In Search of Fran</w:t>
      </w:r>
      <w:r>
        <w:rPr>
          <w:rFonts w:ascii="Times New Roman" w:hAnsi="Times New Roman" w:cs="Times New Roman"/>
          <w:i/>
          <w:sz w:val="24"/>
          <w:szCs w:val="24"/>
        </w:rPr>
        <w:t>ce</w:t>
      </w:r>
      <w:r>
        <w:rPr>
          <w:rFonts w:ascii="Times New Roman" w:hAnsi="Times New Roman" w:cs="Times New Roman"/>
          <w:sz w:val="24"/>
          <w:szCs w:val="24"/>
        </w:rPr>
        <w:t>.</w:t>
      </w:r>
      <w:proofErr w:type="gramEnd"/>
      <w:r>
        <w:rPr>
          <w:rFonts w:ascii="Times New Roman" w:hAnsi="Times New Roman" w:cs="Times New Roman"/>
          <w:sz w:val="24"/>
          <w:szCs w:val="24"/>
        </w:rPr>
        <w:t xml:space="preserve"> N</w:t>
      </w:r>
      <w:r w:rsidR="00B419CD">
        <w:rPr>
          <w:rFonts w:ascii="Times New Roman" w:hAnsi="Times New Roman" w:cs="Times New Roman"/>
          <w:sz w:val="24"/>
          <w:szCs w:val="24"/>
        </w:rPr>
        <w:t>e</w:t>
      </w:r>
      <w:r>
        <w:rPr>
          <w:rFonts w:ascii="Times New Roman" w:hAnsi="Times New Roman" w:cs="Times New Roman"/>
          <w:sz w:val="24"/>
          <w:szCs w:val="24"/>
        </w:rPr>
        <w:t xml:space="preserve">w York: </w:t>
      </w:r>
      <w:r w:rsidR="00615E21">
        <w:rPr>
          <w:rFonts w:ascii="Times New Roman" w:hAnsi="Times New Roman" w:cs="Times New Roman"/>
          <w:sz w:val="24"/>
          <w:szCs w:val="24"/>
        </w:rPr>
        <w:t>H</w:t>
      </w:r>
      <w:r>
        <w:rPr>
          <w:rFonts w:ascii="Times New Roman" w:hAnsi="Times New Roman" w:cs="Times New Roman"/>
          <w:sz w:val="24"/>
          <w:szCs w:val="24"/>
        </w:rPr>
        <w:t>arper &amp; Row.</w:t>
      </w:r>
    </w:p>
    <w:p w:rsidR="002949B3" w:rsidRDefault="002949B3" w:rsidP="004D795B">
      <w:pPr>
        <w:spacing w:line="240" w:lineRule="auto"/>
        <w:rPr>
          <w:rFonts w:ascii="Times New Roman" w:hAnsi="Times New Roman" w:cs="Times New Roman"/>
          <w:sz w:val="24"/>
          <w:szCs w:val="24"/>
        </w:rPr>
      </w:pPr>
      <w:r>
        <w:rPr>
          <w:rFonts w:ascii="Times New Roman" w:hAnsi="Times New Roman" w:cs="Times New Roman"/>
          <w:sz w:val="24"/>
          <w:szCs w:val="24"/>
        </w:rPr>
        <w:t>IMF (International Monetary Fund)</w:t>
      </w:r>
      <w:r w:rsidR="008C51E3">
        <w:rPr>
          <w:rFonts w:ascii="Times New Roman" w:hAnsi="Times New Roman" w:cs="Times New Roman"/>
          <w:sz w:val="24"/>
          <w:szCs w:val="24"/>
        </w:rPr>
        <w:t>.</w:t>
      </w:r>
      <w:r>
        <w:rPr>
          <w:rFonts w:ascii="Times New Roman" w:hAnsi="Times New Roman" w:cs="Times New Roman"/>
          <w:sz w:val="24"/>
          <w:szCs w:val="24"/>
        </w:rPr>
        <w:t xml:space="preserve"> 2013. </w:t>
      </w:r>
      <w:r w:rsidRPr="002949B3">
        <w:rPr>
          <w:rFonts w:ascii="Times New Roman" w:hAnsi="Times New Roman" w:cs="Times New Roman"/>
          <w:i/>
          <w:sz w:val="24"/>
          <w:szCs w:val="24"/>
        </w:rPr>
        <w:t>Greece: Ex Post Evaluation of Exceptional Access under the 2010 Stand-By Agreement</w:t>
      </w:r>
      <w:r>
        <w:rPr>
          <w:rFonts w:ascii="Times New Roman" w:hAnsi="Times New Roman" w:cs="Times New Roman"/>
          <w:sz w:val="24"/>
          <w:szCs w:val="24"/>
        </w:rPr>
        <w:t>. June. IMF Country Report No. 13/156.</w:t>
      </w:r>
    </w:p>
    <w:p w:rsidR="00EC0E8A" w:rsidRDefault="00EC0E8A"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James, Harold. 2012. </w:t>
      </w:r>
      <w:r w:rsidRPr="00EC0E8A">
        <w:rPr>
          <w:rFonts w:ascii="Times New Roman" w:hAnsi="Times New Roman" w:cs="Times New Roman"/>
          <w:i/>
          <w:sz w:val="24"/>
          <w:szCs w:val="24"/>
        </w:rPr>
        <w:t>Making the European Monetary Union</w:t>
      </w:r>
      <w:r>
        <w:rPr>
          <w:rFonts w:ascii="Times New Roman" w:hAnsi="Times New Roman" w:cs="Times New Roman"/>
          <w:sz w:val="24"/>
          <w:szCs w:val="24"/>
        </w:rPr>
        <w:t xml:space="preserve">. Cambridge: </w:t>
      </w:r>
      <w:r w:rsidR="00804BB7">
        <w:rPr>
          <w:rFonts w:ascii="Times New Roman" w:hAnsi="Times New Roman" w:cs="Times New Roman"/>
          <w:sz w:val="24"/>
          <w:szCs w:val="24"/>
        </w:rPr>
        <w:t>Belknap Press.</w:t>
      </w:r>
    </w:p>
    <w:p w:rsidR="0089780B" w:rsidRDefault="001A4BCA" w:rsidP="004D795B">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Jonung</w:t>
      </w:r>
      <w:proofErr w:type="spellEnd"/>
      <w:r>
        <w:rPr>
          <w:rFonts w:ascii="Times New Roman" w:hAnsi="Times New Roman" w:cs="Times New Roman"/>
          <w:sz w:val="24"/>
          <w:szCs w:val="24"/>
        </w:rPr>
        <w:t xml:space="preserve">, Lars and </w:t>
      </w:r>
      <w:proofErr w:type="spellStart"/>
      <w:r>
        <w:rPr>
          <w:rFonts w:ascii="Times New Roman" w:hAnsi="Times New Roman" w:cs="Times New Roman"/>
          <w:sz w:val="24"/>
          <w:szCs w:val="24"/>
        </w:rPr>
        <w:t>Eoin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2009. “The Euro: It Can’t Happen. It’s a Bad idea. It Won’t Happen”. </w:t>
      </w:r>
      <w:proofErr w:type="gramStart"/>
      <w:r>
        <w:rPr>
          <w:rFonts w:ascii="Times New Roman" w:hAnsi="Times New Roman" w:cs="Times New Roman"/>
          <w:sz w:val="24"/>
          <w:szCs w:val="24"/>
        </w:rPr>
        <w:t>Paper # 395.</w:t>
      </w:r>
      <w:proofErr w:type="gramEnd"/>
      <w:r>
        <w:rPr>
          <w:rFonts w:ascii="Times New Roman" w:hAnsi="Times New Roman" w:cs="Times New Roman"/>
          <w:sz w:val="24"/>
          <w:szCs w:val="24"/>
        </w:rPr>
        <w:t xml:space="preserve"> Brussels: European Commission Economic Paper Series</w:t>
      </w:r>
    </w:p>
    <w:p w:rsidR="004D795B" w:rsidRPr="00B75E8B" w:rsidRDefault="004D795B" w:rsidP="004D795B">
      <w:pPr>
        <w:spacing w:line="240" w:lineRule="auto"/>
        <w:rPr>
          <w:rFonts w:ascii="Times New Roman" w:hAnsi="Times New Roman" w:cs="Times New Roman"/>
          <w:sz w:val="24"/>
          <w:szCs w:val="24"/>
        </w:rPr>
      </w:pPr>
      <w:proofErr w:type="spellStart"/>
      <w:r w:rsidRPr="00B75E8B">
        <w:rPr>
          <w:rFonts w:ascii="Times New Roman" w:hAnsi="Times New Roman" w:cs="Times New Roman"/>
          <w:sz w:val="24"/>
          <w:szCs w:val="24"/>
        </w:rPr>
        <w:t>Karanikolos</w:t>
      </w:r>
      <w:proofErr w:type="spellEnd"/>
      <w:r w:rsidRPr="00B75E8B">
        <w:rPr>
          <w:rFonts w:ascii="Times New Roman" w:hAnsi="Times New Roman" w:cs="Times New Roman"/>
          <w:sz w:val="24"/>
          <w:szCs w:val="24"/>
        </w:rPr>
        <w:t xml:space="preserve">, Marina et al. 2013. “Financial Crisis, Austerity, and Health in Europe”, </w:t>
      </w:r>
      <w:proofErr w:type="gramStart"/>
      <w:r w:rsidRPr="00B75E8B">
        <w:rPr>
          <w:rFonts w:ascii="Times New Roman" w:hAnsi="Times New Roman" w:cs="Times New Roman"/>
          <w:i/>
          <w:sz w:val="24"/>
          <w:szCs w:val="24"/>
        </w:rPr>
        <w:t>The</w:t>
      </w:r>
      <w:proofErr w:type="gramEnd"/>
      <w:r w:rsidRPr="00B75E8B">
        <w:rPr>
          <w:rFonts w:ascii="Times New Roman" w:hAnsi="Times New Roman" w:cs="Times New Roman"/>
          <w:i/>
          <w:sz w:val="24"/>
          <w:szCs w:val="24"/>
        </w:rPr>
        <w:t xml:space="preserve"> Lancet</w:t>
      </w:r>
      <w:r w:rsidRPr="00B75E8B">
        <w:rPr>
          <w:rFonts w:ascii="Times New Roman" w:hAnsi="Times New Roman" w:cs="Times New Roman"/>
          <w:sz w:val="24"/>
          <w:szCs w:val="24"/>
        </w:rPr>
        <w:t xml:space="preserve"> 381 (April):1323-31. </w:t>
      </w:r>
    </w:p>
    <w:p w:rsidR="0011237C" w:rsidRDefault="0011237C"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Keynes, John Maynard. 1936. </w:t>
      </w:r>
      <w:r w:rsidRPr="0011237C">
        <w:rPr>
          <w:rFonts w:ascii="Times New Roman" w:hAnsi="Times New Roman" w:cs="Times New Roman"/>
          <w:i/>
          <w:sz w:val="24"/>
          <w:szCs w:val="24"/>
        </w:rPr>
        <w:t>The General Theory of Employment, Interest and Money.</w:t>
      </w:r>
      <w:r>
        <w:rPr>
          <w:rFonts w:ascii="Times New Roman" w:hAnsi="Times New Roman" w:cs="Times New Roman"/>
          <w:sz w:val="24"/>
          <w:szCs w:val="24"/>
        </w:rPr>
        <w:t xml:space="preserve"> London: Macmillan.</w:t>
      </w:r>
    </w:p>
    <w:p w:rsidR="00EB4CE4" w:rsidRDefault="00EB4CE4"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Krugman, Paul. 2011. “The Euro and the European Project”, </w:t>
      </w:r>
      <w:r w:rsidRPr="00EB4CE4">
        <w:rPr>
          <w:rFonts w:ascii="Times New Roman" w:hAnsi="Times New Roman" w:cs="Times New Roman"/>
          <w:i/>
          <w:sz w:val="24"/>
          <w:szCs w:val="24"/>
        </w:rPr>
        <w:t>New York Times</w:t>
      </w:r>
      <w:r>
        <w:rPr>
          <w:rFonts w:ascii="Times New Roman" w:hAnsi="Times New Roman" w:cs="Times New Roman"/>
          <w:sz w:val="24"/>
          <w:szCs w:val="24"/>
        </w:rPr>
        <w:t xml:space="preserve"> January 3. Downloaded on September 3, 2013 from </w:t>
      </w:r>
      <w:r w:rsidR="002F51FC" w:rsidRPr="002F51FC">
        <w:rPr>
          <w:rFonts w:ascii="Times New Roman" w:hAnsi="Times New Roman" w:cs="Times New Roman"/>
          <w:sz w:val="24"/>
          <w:szCs w:val="24"/>
        </w:rPr>
        <w:t>http://krugman.blogs.nytimes.com/2011/01/03/the-euro-and-the-european-project/</w:t>
      </w:r>
    </w:p>
    <w:p w:rsidR="00DE5A86" w:rsidRDefault="00DE5A86"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Lewis, Michael. 2012. “The Michael Lewis Interview: Obama, Breaking Up </w:t>
      </w:r>
      <w:r w:rsidR="00017D38">
        <w:rPr>
          <w:rFonts w:ascii="Times New Roman" w:hAnsi="Times New Roman" w:cs="Times New Roman"/>
          <w:sz w:val="24"/>
          <w:szCs w:val="24"/>
        </w:rPr>
        <w:t>B</w:t>
      </w:r>
      <w:r>
        <w:rPr>
          <w:rFonts w:ascii="Times New Roman" w:hAnsi="Times New Roman" w:cs="Times New Roman"/>
          <w:sz w:val="24"/>
          <w:szCs w:val="24"/>
        </w:rPr>
        <w:t xml:space="preserve">anks &amp; Goldman Sachs”. Downloaded on August 26, 2013 from </w:t>
      </w:r>
      <w:r w:rsidRPr="00DE5A86">
        <w:rPr>
          <w:rFonts w:ascii="Times New Roman" w:hAnsi="Times New Roman" w:cs="Times New Roman"/>
          <w:sz w:val="24"/>
          <w:szCs w:val="24"/>
        </w:rPr>
        <w:t>http://www.youtube.com/watch?v=EnRpnejjcq0</w:t>
      </w:r>
    </w:p>
    <w:p w:rsidR="004D795B" w:rsidRDefault="004D795B" w:rsidP="004D795B">
      <w:pPr>
        <w:spacing w:line="240" w:lineRule="auto"/>
        <w:rPr>
          <w:rFonts w:ascii="Times New Roman" w:hAnsi="Times New Roman" w:cs="Times New Roman"/>
          <w:sz w:val="24"/>
          <w:szCs w:val="24"/>
        </w:rPr>
      </w:pPr>
      <w:r>
        <w:rPr>
          <w:rFonts w:ascii="Times New Roman" w:hAnsi="Times New Roman" w:cs="Times New Roman"/>
          <w:sz w:val="24"/>
          <w:szCs w:val="24"/>
        </w:rPr>
        <w:t>Marsh, David. 20</w:t>
      </w:r>
      <w:r w:rsidR="007E376C">
        <w:rPr>
          <w:rFonts w:ascii="Times New Roman" w:hAnsi="Times New Roman" w:cs="Times New Roman"/>
          <w:sz w:val="24"/>
          <w:szCs w:val="24"/>
        </w:rPr>
        <w:t>11</w:t>
      </w:r>
      <w:r>
        <w:rPr>
          <w:rFonts w:ascii="Times New Roman" w:hAnsi="Times New Roman" w:cs="Times New Roman"/>
          <w:sz w:val="24"/>
          <w:szCs w:val="24"/>
        </w:rPr>
        <w:t xml:space="preserve">. </w:t>
      </w:r>
      <w:r w:rsidRPr="00444A74">
        <w:rPr>
          <w:rFonts w:ascii="Times New Roman" w:hAnsi="Times New Roman" w:cs="Times New Roman"/>
          <w:i/>
          <w:sz w:val="24"/>
          <w:szCs w:val="24"/>
        </w:rPr>
        <w:t xml:space="preserve">The Euro: The </w:t>
      </w:r>
      <w:r w:rsidR="00845AE6">
        <w:rPr>
          <w:rFonts w:ascii="Times New Roman" w:hAnsi="Times New Roman" w:cs="Times New Roman"/>
          <w:i/>
          <w:sz w:val="24"/>
          <w:szCs w:val="24"/>
        </w:rPr>
        <w:t>Battle for the New Global Currency</w:t>
      </w:r>
      <w:r>
        <w:rPr>
          <w:rFonts w:ascii="Times New Roman" w:hAnsi="Times New Roman" w:cs="Times New Roman"/>
          <w:sz w:val="24"/>
          <w:szCs w:val="24"/>
        </w:rPr>
        <w:t xml:space="preserve">. </w:t>
      </w:r>
      <w:r w:rsidR="00845AE6">
        <w:rPr>
          <w:rFonts w:ascii="Times New Roman" w:hAnsi="Times New Roman" w:cs="Times New Roman"/>
          <w:sz w:val="24"/>
          <w:szCs w:val="24"/>
        </w:rPr>
        <w:t xml:space="preserve">New </w:t>
      </w:r>
      <w:proofErr w:type="gramStart"/>
      <w:r w:rsidR="00845AE6">
        <w:rPr>
          <w:rFonts w:ascii="Times New Roman" w:hAnsi="Times New Roman" w:cs="Times New Roman"/>
          <w:sz w:val="24"/>
          <w:szCs w:val="24"/>
        </w:rPr>
        <w:t>ed</w:t>
      </w:r>
      <w:proofErr w:type="gramEnd"/>
      <w:r w:rsidR="00845AE6">
        <w:rPr>
          <w:rFonts w:ascii="Times New Roman" w:hAnsi="Times New Roman" w:cs="Times New Roman"/>
          <w:sz w:val="24"/>
          <w:szCs w:val="24"/>
        </w:rPr>
        <w:t xml:space="preserve">. </w:t>
      </w:r>
      <w:r>
        <w:rPr>
          <w:rFonts w:ascii="Times New Roman" w:hAnsi="Times New Roman" w:cs="Times New Roman"/>
          <w:sz w:val="24"/>
          <w:szCs w:val="24"/>
        </w:rPr>
        <w:t xml:space="preserve">New Haven: Yale University Press. </w:t>
      </w:r>
    </w:p>
    <w:p w:rsidR="000B75D1" w:rsidRDefault="000B75D1" w:rsidP="00F8181C">
      <w:pPr>
        <w:tabs>
          <w:tab w:val="decimal" w:pos="567"/>
        </w:tabs>
        <w:spacing w:after="0" w:line="240" w:lineRule="auto"/>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 xml:space="preserve">Marsh, David. 2013. </w:t>
      </w:r>
      <w:r w:rsidRPr="000B75D1">
        <w:rPr>
          <w:rFonts w:ascii="Times New Roman" w:eastAsia="Times New Roman" w:hAnsi="Times New Roman" w:cs="Times New Roman"/>
          <w:i/>
          <w:sz w:val="24"/>
          <w:szCs w:val="20"/>
          <w:lang w:eastAsia="sv-SE"/>
        </w:rPr>
        <w:t>Europe’s Deadlock: How the Euro Crisis Could Be Solved – and Why It Won’t Happen</w:t>
      </w:r>
      <w:r>
        <w:rPr>
          <w:rFonts w:ascii="Times New Roman" w:eastAsia="Times New Roman" w:hAnsi="Times New Roman" w:cs="Times New Roman"/>
          <w:sz w:val="24"/>
          <w:szCs w:val="20"/>
          <w:lang w:eastAsia="sv-SE"/>
        </w:rPr>
        <w:t xml:space="preserve">. New </w:t>
      </w:r>
      <w:r w:rsidR="0045509A">
        <w:rPr>
          <w:rFonts w:ascii="Times New Roman" w:eastAsia="Times New Roman" w:hAnsi="Times New Roman" w:cs="Times New Roman"/>
          <w:sz w:val="24"/>
          <w:szCs w:val="20"/>
          <w:lang w:eastAsia="sv-SE"/>
        </w:rPr>
        <w:t>H</w:t>
      </w:r>
      <w:r>
        <w:rPr>
          <w:rFonts w:ascii="Times New Roman" w:eastAsia="Times New Roman" w:hAnsi="Times New Roman" w:cs="Times New Roman"/>
          <w:sz w:val="24"/>
          <w:szCs w:val="20"/>
          <w:lang w:eastAsia="sv-SE"/>
        </w:rPr>
        <w:t>aven: Yale University Press.</w:t>
      </w:r>
    </w:p>
    <w:p w:rsidR="000B75D1" w:rsidRDefault="000B75D1" w:rsidP="00F8181C">
      <w:pPr>
        <w:tabs>
          <w:tab w:val="decimal" w:pos="567"/>
        </w:tabs>
        <w:spacing w:after="0" w:line="240" w:lineRule="auto"/>
        <w:rPr>
          <w:rFonts w:ascii="Times New Roman" w:eastAsia="Times New Roman" w:hAnsi="Times New Roman" w:cs="Times New Roman"/>
          <w:sz w:val="24"/>
          <w:szCs w:val="20"/>
          <w:lang w:eastAsia="sv-SE"/>
        </w:rPr>
      </w:pPr>
    </w:p>
    <w:p w:rsidR="002410CB" w:rsidRDefault="002410CB" w:rsidP="00F8181C">
      <w:pPr>
        <w:tabs>
          <w:tab w:val="decimal" w:pos="567"/>
        </w:tabs>
        <w:spacing w:after="0" w:line="240" w:lineRule="auto"/>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 xml:space="preserve">Marshall, Alfred. 1961. </w:t>
      </w:r>
      <w:r w:rsidRPr="002410CB">
        <w:rPr>
          <w:rFonts w:ascii="Times New Roman" w:eastAsia="Times New Roman" w:hAnsi="Times New Roman" w:cs="Times New Roman"/>
          <w:i/>
          <w:sz w:val="24"/>
          <w:szCs w:val="20"/>
          <w:lang w:eastAsia="sv-SE"/>
        </w:rPr>
        <w:t>Principles of Economics</w:t>
      </w:r>
      <w:r>
        <w:rPr>
          <w:rFonts w:ascii="Times New Roman" w:eastAsia="Times New Roman" w:hAnsi="Times New Roman" w:cs="Times New Roman"/>
          <w:sz w:val="24"/>
          <w:szCs w:val="20"/>
          <w:lang w:eastAsia="sv-SE"/>
        </w:rPr>
        <w:t>. 2 vols. London: Macmillan and Co.</w:t>
      </w:r>
    </w:p>
    <w:p w:rsidR="002410CB" w:rsidRDefault="002410CB" w:rsidP="00F8181C">
      <w:pPr>
        <w:tabs>
          <w:tab w:val="decimal" w:pos="567"/>
        </w:tabs>
        <w:spacing w:after="0" w:line="240" w:lineRule="auto"/>
        <w:rPr>
          <w:rFonts w:ascii="Times New Roman" w:eastAsia="Times New Roman" w:hAnsi="Times New Roman" w:cs="Times New Roman"/>
          <w:sz w:val="24"/>
          <w:szCs w:val="20"/>
          <w:lang w:eastAsia="sv-SE"/>
        </w:rPr>
      </w:pPr>
    </w:p>
    <w:p w:rsidR="00C724D0" w:rsidRDefault="00617887" w:rsidP="00F8181C">
      <w:pPr>
        <w:tabs>
          <w:tab w:val="decimal" w:pos="567"/>
        </w:tabs>
        <w:spacing w:after="0" w:line="240" w:lineRule="auto"/>
        <w:rPr>
          <w:rFonts w:ascii="Times New Roman" w:eastAsia="Times New Roman" w:hAnsi="Times New Roman" w:cs="Times New Roman"/>
          <w:sz w:val="24"/>
          <w:szCs w:val="20"/>
          <w:lang w:eastAsia="sv-SE"/>
        </w:rPr>
      </w:pPr>
      <w:r w:rsidRPr="00BD6E40">
        <w:rPr>
          <w:rFonts w:ascii="Times New Roman" w:eastAsia="Times New Roman" w:hAnsi="Times New Roman" w:cs="Times New Roman"/>
          <w:sz w:val="24"/>
          <w:szCs w:val="20"/>
          <w:lang w:eastAsia="sv-SE"/>
        </w:rPr>
        <w:t xml:space="preserve">Marx, Karl. </w:t>
      </w:r>
      <w:r>
        <w:rPr>
          <w:rFonts w:ascii="Times New Roman" w:eastAsia="Times New Roman" w:hAnsi="Times New Roman" w:cs="Times New Roman"/>
          <w:sz w:val="24"/>
          <w:szCs w:val="20"/>
          <w:lang w:eastAsia="sv-SE"/>
        </w:rPr>
        <w:t>1</w:t>
      </w:r>
      <w:r w:rsidRPr="00BD6E40">
        <w:rPr>
          <w:rFonts w:ascii="Times New Roman" w:eastAsia="Times New Roman" w:hAnsi="Times New Roman" w:cs="Times New Roman"/>
          <w:sz w:val="24"/>
          <w:szCs w:val="20"/>
          <w:lang w:eastAsia="sv-SE"/>
        </w:rPr>
        <w:t>9</w:t>
      </w:r>
      <w:r w:rsidR="00C724D0">
        <w:rPr>
          <w:rFonts w:ascii="Times New Roman" w:eastAsia="Times New Roman" w:hAnsi="Times New Roman" w:cs="Times New Roman"/>
          <w:sz w:val="24"/>
          <w:szCs w:val="20"/>
          <w:lang w:eastAsia="sv-SE"/>
        </w:rPr>
        <w:t xml:space="preserve">77. </w:t>
      </w:r>
      <w:r w:rsidR="00C724D0" w:rsidRPr="00C724D0">
        <w:rPr>
          <w:rFonts w:ascii="Times New Roman" w:eastAsia="Times New Roman" w:hAnsi="Times New Roman" w:cs="Times New Roman"/>
          <w:i/>
          <w:sz w:val="24"/>
          <w:szCs w:val="20"/>
          <w:lang w:eastAsia="sv-SE"/>
        </w:rPr>
        <w:t xml:space="preserve">Das </w:t>
      </w:r>
      <w:proofErr w:type="spellStart"/>
      <w:r w:rsidR="00C724D0" w:rsidRPr="00C724D0">
        <w:rPr>
          <w:rFonts w:ascii="Times New Roman" w:eastAsia="Times New Roman" w:hAnsi="Times New Roman" w:cs="Times New Roman"/>
          <w:i/>
          <w:sz w:val="24"/>
          <w:szCs w:val="20"/>
          <w:lang w:eastAsia="sv-SE"/>
        </w:rPr>
        <w:t>Kapital</w:t>
      </w:r>
      <w:proofErr w:type="spellEnd"/>
      <w:r w:rsidR="00C724D0" w:rsidRPr="00C724D0">
        <w:rPr>
          <w:rFonts w:ascii="Times New Roman" w:eastAsia="Times New Roman" w:hAnsi="Times New Roman" w:cs="Times New Roman"/>
          <w:i/>
          <w:sz w:val="24"/>
          <w:szCs w:val="20"/>
          <w:lang w:eastAsia="sv-SE"/>
        </w:rPr>
        <w:t xml:space="preserve">. </w:t>
      </w:r>
      <w:proofErr w:type="spellStart"/>
      <w:proofErr w:type="gramStart"/>
      <w:r w:rsidR="00C724D0" w:rsidRPr="00C724D0">
        <w:rPr>
          <w:rFonts w:ascii="Times New Roman" w:eastAsia="Times New Roman" w:hAnsi="Times New Roman" w:cs="Times New Roman"/>
          <w:i/>
          <w:sz w:val="24"/>
          <w:szCs w:val="20"/>
          <w:lang w:eastAsia="sv-SE"/>
        </w:rPr>
        <w:t>Kritik</w:t>
      </w:r>
      <w:proofErr w:type="spellEnd"/>
      <w:r w:rsidR="00C724D0" w:rsidRPr="00C724D0">
        <w:rPr>
          <w:rFonts w:ascii="Times New Roman" w:eastAsia="Times New Roman" w:hAnsi="Times New Roman" w:cs="Times New Roman"/>
          <w:i/>
          <w:sz w:val="24"/>
          <w:szCs w:val="20"/>
          <w:lang w:eastAsia="sv-SE"/>
        </w:rPr>
        <w:t xml:space="preserve"> der </w:t>
      </w:r>
      <w:proofErr w:type="spellStart"/>
      <w:r w:rsidR="00C724D0" w:rsidRPr="00C724D0">
        <w:rPr>
          <w:rFonts w:ascii="Times New Roman" w:eastAsia="Times New Roman" w:hAnsi="Times New Roman" w:cs="Times New Roman"/>
          <w:i/>
          <w:sz w:val="24"/>
          <w:szCs w:val="20"/>
          <w:lang w:eastAsia="sv-SE"/>
        </w:rPr>
        <w:t>politischen</w:t>
      </w:r>
      <w:proofErr w:type="spellEnd"/>
      <w:r w:rsidR="00C724D0" w:rsidRPr="00C724D0">
        <w:rPr>
          <w:rFonts w:ascii="Times New Roman" w:eastAsia="Times New Roman" w:hAnsi="Times New Roman" w:cs="Times New Roman"/>
          <w:i/>
          <w:sz w:val="24"/>
          <w:szCs w:val="20"/>
          <w:lang w:eastAsia="sv-SE"/>
        </w:rPr>
        <w:t xml:space="preserve"> </w:t>
      </w:r>
      <w:proofErr w:type="spellStart"/>
      <w:r w:rsidR="00C724D0" w:rsidRPr="00C724D0">
        <w:rPr>
          <w:rFonts w:ascii="Times New Roman" w:eastAsia="Times New Roman" w:hAnsi="Times New Roman" w:cs="Times New Roman"/>
          <w:i/>
          <w:sz w:val="24"/>
          <w:szCs w:val="20"/>
          <w:lang w:eastAsia="sv-SE"/>
        </w:rPr>
        <w:t>Ökonomie</w:t>
      </w:r>
      <w:proofErr w:type="spellEnd"/>
      <w:r w:rsidR="00C724D0">
        <w:rPr>
          <w:rFonts w:ascii="Times New Roman" w:eastAsia="Times New Roman" w:hAnsi="Times New Roman" w:cs="Times New Roman"/>
          <w:sz w:val="24"/>
          <w:szCs w:val="20"/>
          <w:lang w:eastAsia="sv-SE"/>
        </w:rPr>
        <w:t>.</w:t>
      </w:r>
      <w:proofErr w:type="gramEnd"/>
      <w:r w:rsidR="00C724D0">
        <w:rPr>
          <w:rFonts w:ascii="Times New Roman" w:eastAsia="Times New Roman" w:hAnsi="Times New Roman" w:cs="Times New Roman"/>
          <w:sz w:val="24"/>
          <w:szCs w:val="20"/>
          <w:lang w:eastAsia="sv-SE"/>
        </w:rPr>
        <w:t xml:space="preserve"> Berlin: Dietz </w:t>
      </w:r>
      <w:proofErr w:type="spellStart"/>
      <w:r w:rsidR="00C724D0">
        <w:rPr>
          <w:rFonts w:ascii="Times New Roman" w:eastAsia="Times New Roman" w:hAnsi="Times New Roman" w:cs="Times New Roman"/>
          <w:sz w:val="24"/>
          <w:szCs w:val="20"/>
          <w:lang w:eastAsia="sv-SE"/>
        </w:rPr>
        <w:t>Verlag</w:t>
      </w:r>
      <w:proofErr w:type="spellEnd"/>
      <w:r w:rsidR="00C724D0">
        <w:rPr>
          <w:rFonts w:ascii="Times New Roman" w:eastAsia="Times New Roman" w:hAnsi="Times New Roman" w:cs="Times New Roman"/>
          <w:sz w:val="24"/>
          <w:szCs w:val="20"/>
          <w:lang w:eastAsia="sv-SE"/>
        </w:rPr>
        <w:t>.</w:t>
      </w:r>
    </w:p>
    <w:p w:rsidR="00C724D0" w:rsidRDefault="00C724D0" w:rsidP="00F8181C">
      <w:pPr>
        <w:tabs>
          <w:tab w:val="decimal" w:pos="567"/>
        </w:tabs>
        <w:spacing w:after="0" w:line="240" w:lineRule="auto"/>
        <w:rPr>
          <w:rFonts w:ascii="Times New Roman" w:eastAsia="Times New Roman" w:hAnsi="Times New Roman" w:cs="Times New Roman"/>
          <w:sz w:val="24"/>
          <w:szCs w:val="20"/>
          <w:lang w:eastAsia="sv-SE"/>
        </w:rPr>
      </w:pPr>
    </w:p>
    <w:p w:rsidR="00C724D0" w:rsidRDefault="00C724D0" w:rsidP="00F8181C">
      <w:pPr>
        <w:tabs>
          <w:tab w:val="decimal" w:pos="567"/>
        </w:tabs>
        <w:spacing w:after="0" w:line="240" w:lineRule="auto"/>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 xml:space="preserve">Marx, Karl. 1990. </w:t>
      </w:r>
      <w:r w:rsidRPr="00C724D0">
        <w:rPr>
          <w:rFonts w:ascii="Times New Roman" w:eastAsia="Times New Roman" w:hAnsi="Times New Roman" w:cs="Times New Roman"/>
          <w:i/>
          <w:sz w:val="24"/>
          <w:szCs w:val="20"/>
          <w:lang w:eastAsia="sv-SE"/>
        </w:rPr>
        <w:t>Capital: A Critique of Political Economy</w:t>
      </w:r>
      <w:r>
        <w:rPr>
          <w:rFonts w:ascii="Times New Roman" w:eastAsia="Times New Roman" w:hAnsi="Times New Roman" w:cs="Times New Roman"/>
          <w:sz w:val="24"/>
          <w:szCs w:val="20"/>
          <w:lang w:eastAsia="sv-SE"/>
        </w:rPr>
        <w:t xml:space="preserve">. </w:t>
      </w:r>
      <w:proofErr w:type="gramStart"/>
      <w:r>
        <w:rPr>
          <w:rFonts w:ascii="Times New Roman" w:eastAsia="Times New Roman" w:hAnsi="Times New Roman" w:cs="Times New Roman"/>
          <w:sz w:val="24"/>
          <w:szCs w:val="20"/>
          <w:lang w:eastAsia="sv-SE"/>
        </w:rPr>
        <w:t xml:space="preserve">Tr. Ben </w:t>
      </w:r>
      <w:proofErr w:type="spellStart"/>
      <w:r>
        <w:rPr>
          <w:rFonts w:ascii="Times New Roman" w:eastAsia="Times New Roman" w:hAnsi="Times New Roman" w:cs="Times New Roman"/>
          <w:sz w:val="24"/>
          <w:szCs w:val="20"/>
          <w:lang w:eastAsia="sv-SE"/>
        </w:rPr>
        <w:t>Fowkes</w:t>
      </w:r>
      <w:proofErr w:type="spellEnd"/>
      <w:r>
        <w:rPr>
          <w:rFonts w:ascii="Times New Roman" w:eastAsia="Times New Roman" w:hAnsi="Times New Roman" w:cs="Times New Roman"/>
          <w:sz w:val="24"/>
          <w:szCs w:val="20"/>
          <w:lang w:eastAsia="sv-SE"/>
        </w:rPr>
        <w:t>.</w:t>
      </w:r>
      <w:proofErr w:type="gramEnd"/>
      <w:r>
        <w:rPr>
          <w:rFonts w:ascii="Times New Roman" w:eastAsia="Times New Roman" w:hAnsi="Times New Roman" w:cs="Times New Roman"/>
          <w:sz w:val="24"/>
          <w:szCs w:val="20"/>
          <w:lang w:eastAsia="sv-SE"/>
        </w:rPr>
        <w:t xml:space="preserve"> London: Penguin.</w:t>
      </w:r>
    </w:p>
    <w:p w:rsidR="00C724D0" w:rsidRDefault="00C724D0" w:rsidP="00F8181C">
      <w:pPr>
        <w:tabs>
          <w:tab w:val="decimal" w:pos="567"/>
        </w:tabs>
        <w:spacing w:after="0" w:line="240" w:lineRule="auto"/>
        <w:rPr>
          <w:rFonts w:ascii="Times New Roman" w:eastAsia="Times New Roman" w:hAnsi="Times New Roman" w:cs="Times New Roman"/>
          <w:sz w:val="24"/>
          <w:szCs w:val="20"/>
          <w:lang w:eastAsia="sv-SE"/>
        </w:rPr>
      </w:pPr>
    </w:p>
    <w:p w:rsidR="004D795B" w:rsidRDefault="004D795B" w:rsidP="00F8181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Mayne</w:t>
      </w:r>
      <w:proofErr w:type="spellEnd"/>
      <w:r>
        <w:rPr>
          <w:rFonts w:ascii="Times New Roman" w:hAnsi="Times New Roman" w:cs="Times New Roman"/>
          <w:sz w:val="24"/>
          <w:szCs w:val="24"/>
        </w:rPr>
        <w:t xml:space="preserve">, Richard. 1992. Letter to the author, dated June 23. </w:t>
      </w:r>
    </w:p>
    <w:p w:rsidR="004D795B" w:rsidRDefault="00C22481" w:rsidP="00F8181C">
      <w:pPr>
        <w:spacing w:line="240" w:lineRule="auto"/>
        <w:rPr>
          <w:rFonts w:ascii="Times New Roman" w:hAnsi="Times New Roman" w:cs="Times New Roman"/>
          <w:sz w:val="24"/>
          <w:szCs w:val="24"/>
        </w:rPr>
      </w:pPr>
      <w:r>
        <w:rPr>
          <w:rFonts w:ascii="Times New Roman" w:hAnsi="Times New Roman" w:cs="Times New Roman"/>
          <w:sz w:val="24"/>
          <w:szCs w:val="24"/>
        </w:rPr>
        <w:t>Mo</w:t>
      </w:r>
      <w:r w:rsidR="004D795B">
        <w:rPr>
          <w:rFonts w:ascii="Times New Roman" w:hAnsi="Times New Roman" w:cs="Times New Roman"/>
          <w:sz w:val="24"/>
          <w:szCs w:val="24"/>
        </w:rPr>
        <w:t xml:space="preserve">nnet, Jean. 1978. </w:t>
      </w:r>
      <w:r w:rsidR="004D795B" w:rsidRPr="00C61F30">
        <w:rPr>
          <w:rFonts w:ascii="Times New Roman" w:hAnsi="Times New Roman" w:cs="Times New Roman"/>
          <w:i/>
          <w:sz w:val="24"/>
          <w:szCs w:val="24"/>
        </w:rPr>
        <w:t>Memoirs.</w:t>
      </w:r>
      <w:r w:rsidR="004D795B">
        <w:rPr>
          <w:rFonts w:ascii="Times New Roman" w:hAnsi="Times New Roman" w:cs="Times New Roman"/>
          <w:sz w:val="24"/>
          <w:szCs w:val="24"/>
        </w:rPr>
        <w:t xml:space="preserve"> New York: Doubleday &amp; Company.</w:t>
      </w:r>
    </w:p>
    <w:p w:rsidR="00CC1DBB" w:rsidRDefault="00CC1DBB" w:rsidP="004D79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Montesquieu, Charles Louis. 1961. </w:t>
      </w:r>
      <w:r w:rsidRPr="00CC1DBB">
        <w:rPr>
          <w:rFonts w:ascii="Times New Roman" w:hAnsi="Times New Roman" w:cs="Times New Roman"/>
          <w:i/>
          <w:sz w:val="24"/>
          <w:szCs w:val="24"/>
        </w:rPr>
        <w:t xml:space="preserve">De </w:t>
      </w:r>
      <w:proofErr w:type="spellStart"/>
      <w:r w:rsidRPr="00CC1DBB">
        <w:rPr>
          <w:rFonts w:ascii="Times New Roman" w:hAnsi="Times New Roman" w:cs="Times New Roman"/>
          <w:i/>
          <w:sz w:val="24"/>
          <w:szCs w:val="24"/>
        </w:rPr>
        <w:t>l’esprit</w:t>
      </w:r>
      <w:proofErr w:type="spellEnd"/>
      <w:r w:rsidRPr="00CC1DBB">
        <w:rPr>
          <w:rFonts w:ascii="Times New Roman" w:hAnsi="Times New Roman" w:cs="Times New Roman"/>
          <w:i/>
          <w:sz w:val="24"/>
          <w:szCs w:val="24"/>
        </w:rPr>
        <w:t xml:space="preserve"> des </w:t>
      </w:r>
      <w:proofErr w:type="spellStart"/>
      <w:proofErr w:type="gramStart"/>
      <w:r w:rsidRPr="00CC1DBB">
        <w:rPr>
          <w:rFonts w:ascii="Times New Roman" w:hAnsi="Times New Roman" w:cs="Times New Roman"/>
          <w:i/>
          <w:sz w:val="24"/>
          <w:szCs w:val="24"/>
        </w:rPr>
        <w:t>lois</w:t>
      </w:r>
      <w:proofErr w:type="spellEnd"/>
      <w:proofErr w:type="gramEnd"/>
      <w:r>
        <w:rPr>
          <w:rFonts w:ascii="Times New Roman" w:hAnsi="Times New Roman" w:cs="Times New Roman"/>
          <w:sz w:val="24"/>
          <w:szCs w:val="24"/>
        </w:rPr>
        <w:t xml:space="preserve">. Paris: </w:t>
      </w:r>
      <w:proofErr w:type="spellStart"/>
      <w:r>
        <w:rPr>
          <w:rFonts w:ascii="Times New Roman" w:hAnsi="Times New Roman" w:cs="Times New Roman"/>
          <w:sz w:val="24"/>
          <w:szCs w:val="24"/>
        </w:rPr>
        <w:t>Garnier</w:t>
      </w:r>
      <w:proofErr w:type="spellEnd"/>
      <w:r>
        <w:rPr>
          <w:rFonts w:ascii="Times New Roman" w:hAnsi="Times New Roman" w:cs="Times New Roman"/>
          <w:sz w:val="24"/>
          <w:szCs w:val="24"/>
        </w:rPr>
        <w:t xml:space="preserve">. </w:t>
      </w:r>
    </w:p>
    <w:p w:rsidR="004E6426" w:rsidRPr="008E095A" w:rsidRDefault="00C8753A" w:rsidP="004E6426">
      <w:pPr>
        <w:spacing w:line="240" w:lineRule="auto"/>
        <w:rPr>
          <w:rFonts w:ascii="Times New Roman" w:hAnsi="Times New Roman"/>
          <w:sz w:val="24"/>
          <w:szCs w:val="24"/>
        </w:rPr>
      </w:pPr>
      <w:proofErr w:type="spellStart"/>
      <w:r>
        <w:rPr>
          <w:rFonts w:ascii="Times New Roman" w:hAnsi="Times New Roman"/>
          <w:sz w:val="24"/>
          <w:szCs w:val="24"/>
        </w:rPr>
        <w:t>Offe</w:t>
      </w:r>
      <w:proofErr w:type="spellEnd"/>
      <w:r>
        <w:rPr>
          <w:rFonts w:ascii="Times New Roman" w:hAnsi="Times New Roman"/>
          <w:sz w:val="24"/>
          <w:szCs w:val="24"/>
        </w:rPr>
        <w:t xml:space="preserve">, Claus. 2013. “Europe in the Trap” </w:t>
      </w:r>
      <w:proofErr w:type="spellStart"/>
      <w:r>
        <w:rPr>
          <w:rFonts w:ascii="Times New Roman" w:hAnsi="Times New Roman"/>
          <w:i/>
          <w:sz w:val="24"/>
          <w:szCs w:val="24"/>
        </w:rPr>
        <w:t>Eurozine</w:t>
      </w:r>
      <w:proofErr w:type="spellEnd"/>
      <w:r>
        <w:rPr>
          <w:rFonts w:ascii="Times New Roman" w:hAnsi="Times New Roman"/>
          <w:sz w:val="24"/>
          <w:szCs w:val="24"/>
        </w:rPr>
        <w:t xml:space="preserve"> February 6.</w:t>
      </w:r>
      <w:r w:rsidR="00F77DD6">
        <w:rPr>
          <w:rFonts w:ascii="Times New Roman" w:hAnsi="Times New Roman"/>
          <w:sz w:val="24"/>
          <w:szCs w:val="24"/>
        </w:rPr>
        <w:t xml:space="preserve"> Downloaded on Augu</w:t>
      </w:r>
      <w:r w:rsidR="001875F5">
        <w:rPr>
          <w:rFonts w:ascii="Times New Roman" w:hAnsi="Times New Roman"/>
          <w:sz w:val="24"/>
          <w:szCs w:val="24"/>
        </w:rPr>
        <w:t>s</w:t>
      </w:r>
      <w:r w:rsidR="00F77DD6">
        <w:rPr>
          <w:rFonts w:ascii="Times New Roman" w:hAnsi="Times New Roman"/>
          <w:sz w:val="24"/>
          <w:szCs w:val="24"/>
        </w:rPr>
        <w:t>t 26, 2013 f</w:t>
      </w:r>
      <w:r w:rsidR="00F77DD6" w:rsidRPr="004E6F60">
        <w:rPr>
          <w:rFonts w:ascii="Times New Roman" w:hAnsi="Times New Roman"/>
          <w:color w:val="000000" w:themeColor="text1"/>
          <w:sz w:val="24"/>
          <w:szCs w:val="24"/>
        </w:rPr>
        <w:t xml:space="preserve">rom </w:t>
      </w:r>
      <w:hyperlink r:id="rId9" w:history="1">
        <w:r w:rsidR="004E6426" w:rsidRPr="008E095A">
          <w:rPr>
            <w:rStyle w:val="Hyperlink"/>
            <w:rFonts w:ascii="Times New Roman" w:hAnsi="Times New Roman"/>
            <w:color w:val="000000" w:themeColor="text1"/>
            <w:sz w:val="24"/>
            <w:szCs w:val="24"/>
            <w:u w:val="none"/>
          </w:rPr>
          <w:t>http://www.eurozine.com/articles/2013-02-06-offe-en.html</w:t>
        </w:r>
      </w:hyperlink>
    </w:p>
    <w:p w:rsidR="00556285" w:rsidRPr="004E6426" w:rsidRDefault="004E6426" w:rsidP="004D795B">
      <w:pPr>
        <w:spacing w:line="240" w:lineRule="auto"/>
        <w:rPr>
          <w:rFonts w:ascii="Times New Roman" w:hAnsi="Times New Roman" w:cs="Times New Roman"/>
          <w:sz w:val="24"/>
          <w:szCs w:val="24"/>
        </w:rPr>
      </w:pPr>
      <w:proofErr w:type="gramStart"/>
      <w:r w:rsidRPr="004E6426">
        <w:rPr>
          <w:rFonts w:ascii="Times New Roman" w:eastAsia="Times New Roman" w:hAnsi="Times New Roman" w:cs="Times New Roman"/>
          <w:kern w:val="36"/>
          <w:sz w:val="24"/>
          <w:szCs w:val="24"/>
        </w:rPr>
        <w:t>Pew Research Center.</w:t>
      </w:r>
      <w:proofErr w:type="gramEnd"/>
      <w:r w:rsidRPr="004E6426">
        <w:rPr>
          <w:rFonts w:ascii="Times New Roman" w:eastAsia="Times New Roman" w:hAnsi="Times New Roman" w:cs="Times New Roman"/>
          <w:kern w:val="36"/>
          <w:sz w:val="24"/>
          <w:szCs w:val="24"/>
        </w:rPr>
        <w:t xml:space="preserve"> 2013.”The New Sick Man of Europe: </w:t>
      </w:r>
      <w:r w:rsidR="006702E8">
        <w:rPr>
          <w:rFonts w:ascii="Times New Roman" w:eastAsia="Times New Roman" w:hAnsi="Times New Roman" w:cs="Times New Roman"/>
          <w:kern w:val="36"/>
          <w:sz w:val="24"/>
          <w:szCs w:val="24"/>
        </w:rPr>
        <w:t>T</w:t>
      </w:r>
      <w:r w:rsidRPr="004E6426">
        <w:rPr>
          <w:rFonts w:ascii="Times New Roman" w:eastAsia="Times New Roman" w:hAnsi="Times New Roman" w:cs="Times New Roman"/>
          <w:kern w:val="36"/>
          <w:sz w:val="24"/>
          <w:szCs w:val="24"/>
        </w:rPr>
        <w:t>he European Union</w:t>
      </w:r>
      <w:proofErr w:type="gramStart"/>
      <w:r w:rsidRPr="004E6426">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w:t>
      </w:r>
      <w:proofErr w:type="gramEnd"/>
      <w:r>
        <w:rPr>
          <w:rFonts w:ascii="Times New Roman" w:eastAsia="Times New Roman" w:hAnsi="Times New Roman" w:cs="Times New Roman"/>
          <w:kern w:val="36"/>
          <w:sz w:val="24"/>
          <w:szCs w:val="24"/>
        </w:rPr>
        <w:t xml:space="preserve"> Downloaded on August 30, 2013 from </w:t>
      </w:r>
      <w:r w:rsidR="004E6F60" w:rsidRPr="004E6F60">
        <w:rPr>
          <w:rFonts w:ascii="Times New Roman" w:eastAsia="Times New Roman" w:hAnsi="Times New Roman" w:cs="Times New Roman"/>
          <w:kern w:val="36"/>
          <w:sz w:val="24"/>
          <w:szCs w:val="24"/>
        </w:rPr>
        <w:t>http://www.pewglobal.org/2013/05/13/the-new-sick-man-of-europe-the-european-union</w:t>
      </w:r>
    </w:p>
    <w:p w:rsidR="00D77ABC" w:rsidRDefault="00D77ABC" w:rsidP="004D795B">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Polillo</w:t>
      </w:r>
      <w:proofErr w:type="spellEnd"/>
      <w:r>
        <w:rPr>
          <w:rFonts w:ascii="Times New Roman" w:hAnsi="Times New Roman" w:cs="Times New Roman"/>
          <w:sz w:val="24"/>
          <w:szCs w:val="24"/>
        </w:rPr>
        <w:t xml:space="preserve">, Simone and Mauro </w:t>
      </w:r>
      <w:proofErr w:type="spellStart"/>
      <w:r>
        <w:rPr>
          <w:rFonts w:ascii="Times New Roman" w:hAnsi="Times New Roman" w:cs="Times New Roman"/>
          <w:sz w:val="24"/>
          <w:szCs w:val="24"/>
        </w:rPr>
        <w:t>Guillén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2005. “Globalization Pressures and the State: The Worldwide Spread of Central Bank Independence”, </w:t>
      </w:r>
      <w:r w:rsidRPr="00D77ABC">
        <w:rPr>
          <w:rFonts w:ascii="Times New Roman" w:hAnsi="Times New Roman" w:cs="Times New Roman"/>
          <w:i/>
          <w:sz w:val="24"/>
          <w:szCs w:val="24"/>
        </w:rPr>
        <w:t>American Journal of Sociology</w:t>
      </w:r>
      <w:r>
        <w:rPr>
          <w:rFonts w:ascii="Times New Roman" w:hAnsi="Times New Roman" w:cs="Times New Roman"/>
          <w:sz w:val="24"/>
          <w:szCs w:val="24"/>
        </w:rPr>
        <w:t xml:space="preserve"> 110:1764-802.</w:t>
      </w:r>
    </w:p>
    <w:p w:rsidR="004D795B" w:rsidRDefault="004D795B" w:rsidP="004D795B">
      <w:pPr>
        <w:spacing w:line="240" w:lineRule="auto"/>
        <w:rPr>
          <w:rFonts w:ascii="Times New Roman" w:hAnsi="Times New Roman" w:cs="Times New Roman"/>
          <w:sz w:val="24"/>
          <w:szCs w:val="24"/>
        </w:rPr>
      </w:pPr>
      <w:r>
        <w:rPr>
          <w:rFonts w:ascii="Times New Roman" w:hAnsi="Times New Roman" w:cs="Times New Roman"/>
          <w:sz w:val="24"/>
          <w:szCs w:val="24"/>
        </w:rPr>
        <w:t xml:space="preserve">Ross, George. </w:t>
      </w:r>
      <w:proofErr w:type="gramStart"/>
      <w:r>
        <w:rPr>
          <w:rFonts w:ascii="Times New Roman" w:hAnsi="Times New Roman" w:cs="Times New Roman"/>
          <w:sz w:val="24"/>
          <w:szCs w:val="24"/>
        </w:rPr>
        <w:t xml:space="preserve">1995. </w:t>
      </w:r>
      <w:r w:rsidRPr="00C61F30">
        <w:rPr>
          <w:rFonts w:ascii="Times New Roman" w:hAnsi="Times New Roman" w:cs="Times New Roman"/>
          <w:i/>
          <w:sz w:val="24"/>
          <w:szCs w:val="24"/>
        </w:rPr>
        <w:t xml:space="preserve">Jacques </w:t>
      </w:r>
      <w:proofErr w:type="spellStart"/>
      <w:r w:rsidRPr="00C61F30">
        <w:rPr>
          <w:rFonts w:ascii="Times New Roman" w:hAnsi="Times New Roman" w:cs="Times New Roman"/>
          <w:i/>
          <w:sz w:val="24"/>
          <w:szCs w:val="24"/>
        </w:rPr>
        <w:t>Delors</w:t>
      </w:r>
      <w:proofErr w:type="spellEnd"/>
      <w:r w:rsidRPr="00C61F30">
        <w:rPr>
          <w:rFonts w:ascii="Times New Roman" w:hAnsi="Times New Roman" w:cs="Times New Roman"/>
          <w:i/>
          <w:sz w:val="24"/>
          <w:szCs w:val="24"/>
        </w:rPr>
        <w:t xml:space="preserve"> and European Integration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Oxford Unive</w:t>
      </w:r>
      <w:r w:rsidR="00D77ABC">
        <w:rPr>
          <w:rFonts w:ascii="Times New Roman" w:hAnsi="Times New Roman" w:cs="Times New Roman"/>
          <w:sz w:val="24"/>
          <w:szCs w:val="24"/>
        </w:rPr>
        <w:t>r</w:t>
      </w:r>
      <w:r>
        <w:rPr>
          <w:rFonts w:ascii="Times New Roman" w:hAnsi="Times New Roman" w:cs="Times New Roman"/>
          <w:sz w:val="24"/>
          <w:szCs w:val="24"/>
        </w:rPr>
        <w:t xml:space="preserve">sity Press.  </w:t>
      </w:r>
    </w:p>
    <w:p w:rsidR="004D795B" w:rsidRDefault="004D795B" w:rsidP="004D795B">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Rougemont</w:t>
      </w:r>
      <w:proofErr w:type="spellEnd"/>
      <w:r>
        <w:rPr>
          <w:rFonts w:ascii="Times New Roman" w:hAnsi="Times New Roman" w:cs="Times New Roman"/>
          <w:sz w:val="24"/>
          <w:szCs w:val="24"/>
        </w:rPr>
        <w:t>, Denis de.</w:t>
      </w:r>
      <w:proofErr w:type="gramEnd"/>
      <w:r>
        <w:rPr>
          <w:rFonts w:ascii="Times New Roman" w:hAnsi="Times New Roman" w:cs="Times New Roman"/>
          <w:sz w:val="24"/>
          <w:szCs w:val="24"/>
        </w:rPr>
        <w:t xml:space="preserve"> 1990. </w:t>
      </w:r>
      <w:proofErr w:type="spellStart"/>
      <w:r w:rsidRPr="002A220E">
        <w:rPr>
          <w:rFonts w:ascii="Times New Roman" w:hAnsi="Times New Roman" w:cs="Times New Roman"/>
          <w:i/>
          <w:sz w:val="24"/>
          <w:szCs w:val="24"/>
        </w:rPr>
        <w:t>Vingt-huit</w:t>
      </w:r>
      <w:proofErr w:type="spellEnd"/>
      <w:r w:rsidRPr="002A220E">
        <w:rPr>
          <w:rFonts w:ascii="Times New Roman" w:hAnsi="Times New Roman" w:cs="Times New Roman"/>
          <w:i/>
          <w:sz w:val="24"/>
          <w:szCs w:val="24"/>
        </w:rPr>
        <w:t xml:space="preserve"> Si</w:t>
      </w:r>
      <w:r>
        <w:rPr>
          <w:rFonts w:ascii="Times New Roman" w:hAnsi="Times New Roman" w:cs="Times New Roman"/>
          <w:i/>
          <w:sz w:val="24"/>
          <w:szCs w:val="24"/>
        </w:rPr>
        <w:t>è</w:t>
      </w:r>
      <w:r w:rsidRPr="002A220E">
        <w:rPr>
          <w:rFonts w:ascii="Times New Roman" w:hAnsi="Times New Roman" w:cs="Times New Roman"/>
          <w:i/>
          <w:sz w:val="24"/>
          <w:szCs w:val="24"/>
        </w:rPr>
        <w:t xml:space="preserve">cles </w:t>
      </w:r>
      <w:proofErr w:type="spellStart"/>
      <w:r w:rsidRPr="002A220E">
        <w:rPr>
          <w:rFonts w:ascii="Times New Roman" w:hAnsi="Times New Roman" w:cs="Times New Roman"/>
          <w:i/>
          <w:sz w:val="24"/>
          <w:szCs w:val="24"/>
        </w:rPr>
        <w:t>d’Europe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Mesnil-sur-l’Estrée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Bertillat</w:t>
      </w:r>
      <w:proofErr w:type="spellEnd"/>
      <w:r>
        <w:rPr>
          <w:rFonts w:ascii="Times New Roman" w:hAnsi="Times New Roman" w:cs="Times New Roman"/>
          <w:sz w:val="24"/>
          <w:szCs w:val="24"/>
        </w:rPr>
        <w:t>.</w:t>
      </w:r>
    </w:p>
    <w:p w:rsidR="004D795B" w:rsidRDefault="004D795B" w:rsidP="004D795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Saint-Simon, </w:t>
      </w:r>
      <w:r w:rsidR="00FB1A15">
        <w:rPr>
          <w:rFonts w:ascii="Times New Roman" w:hAnsi="Times New Roman" w:cs="Times New Roman"/>
          <w:sz w:val="24"/>
          <w:szCs w:val="24"/>
        </w:rPr>
        <w:t>Claude-</w:t>
      </w:r>
      <w:r>
        <w:rPr>
          <w:rFonts w:ascii="Times New Roman" w:hAnsi="Times New Roman" w:cs="Times New Roman"/>
          <w:sz w:val="24"/>
          <w:szCs w:val="24"/>
        </w:rPr>
        <w:t>Henri de.</w:t>
      </w:r>
      <w:proofErr w:type="gramEnd"/>
      <w:r>
        <w:rPr>
          <w:rFonts w:ascii="Times New Roman" w:hAnsi="Times New Roman" w:cs="Times New Roman"/>
          <w:sz w:val="24"/>
          <w:szCs w:val="24"/>
        </w:rPr>
        <w:t xml:space="preserve"> 1977. </w:t>
      </w:r>
      <w:r w:rsidRPr="00AD2D0D">
        <w:rPr>
          <w:rFonts w:ascii="Times New Roman" w:hAnsi="Times New Roman" w:cs="Times New Roman"/>
          <w:i/>
          <w:sz w:val="24"/>
          <w:szCs w:val="24"/>
        </w:rPr>
        <w:t>Oeuvres</w:t>
      </w:r>
      <w:r>
        <w:rPr>
          <w:rFonts w:ascii="Times New Roman" w:hAnsi="Times New Roman" w:cs="Times New Roman"/>
          <w:sz w:val="24"/>
          <w:szCs w:val="24"/>
        </w:rPr>
        <w:t xml:space="preserve">. </w:t>
      </w:r>
      <w:proofErr w:type="gramStart"/>
      <w:r>
        <w:rPr>
          <w:rFonts w:ascii="Times New Roman" w:hAnsi="Times New Roman" w:cs="Times New Roman"/>
          <w:sz w:val="24"/>
          <w:szCs w:val="24"/>
        </w:rPr>
        <w:t>Vol. 1.</w:t>
      </w:r>
      <w:proofErr w:type="gramEnd"/>
      <w:r>
        <w:rPr>
          <w:rFonts w:ascii="Times New Roman" w:hAnsi="Times New Roman" w:cs="Times New Roman"/>
          <w:sz w:val="24"/>
          <w:szCs w:val="24"/>
        </w:rPr>
        <w:t xml:space="preserve"> Geneva: </w:t>
      </w:r>
      <w:proofErr w:type="spellStart"/>
      <w:r>
        <w:rPr>
          <w:rFonts w:ascii="Times New Roman" w:hAnsi="Times New Roman" w:cs="Times New Roman"/>
          <w:sz w:val="24"/>
          <w:szCs w:val="24"/>
        </w:rPr>
        <w:t>Slatkine</w:t>
      </w:r>
      <w:proofErr w:type="spellEnd"/>
      <w:r>
        <w:rPr>
          <w:rFonts w:ascii="Times New Roman" w:hAnsi="Times New Roman" w:cs="Times New Roman"/>
          <w:sz w:val="24"/>
          <w:szCs w:val="24"/>
        </w:rPr>
        <w:t xml:space="preserve"> Reprints.</w:t>
      </w:r>
    </w:p>
    <w:p w:rsidR="004D795B" w:rsidRPr="00680620" w:rsidRDefault="004D795B" w:rsidP="004D795B">
      <w:pPr>
        <w:spacing w:line="240" w:lineRule="auto"/>
        <w:rPr>
          <w:rFonts w:ascii="Times New Roman" w:eastAsia="Times New Roman" w:hAnsi="Times New Roman" w:cs="Times New Roman"/>
          <w:sz w:val="24"/>
          <w:szCs w:val="24"/>
        </w:rPr>
      </w:pPr>
      <w:proofErr w:type="spellStart"/>
      <w:r w:rsidRPr="00680620">
        <w:rPr>
          <w:rFonts w:ascii="Times New Roman" w:hAnsi="Times New Roman" w:cs="Times New Roman"/>
          <w:sz w:val="24"/>
          <w:szCs w:val="24"/>
        </w:rPr>
        <w:t>Sau</w:t>
      </w:r>
      <w:r w:rsidRPr="00680620">
        <w:rPr>
          <w:rFonts w:ascii="Times New Roman" w:eastAsia="Times New Roman" w:hAnsi="Times New Roman" w:cs="Times New Roman"/>
          <w:bCs/>
          <w:kern w:val="36"/>
          <w:sz w:val="24"/>
          <w:szCs w:val="24"/>
        </w:rPr>
        <w:t>ga</w:t>
      </w:r>
      <w:proofErr w:type="spellEnd"/>
      <w:r w:rsidRPr="00680620">
        <w:rPr>
          <w:rFonts w:ascii="Times New Roman" w:eastAsia="Times New Roman" w:hAnsi="Times New Roman" w:cs="Times New Roman"/>
          <w:bCs/>
          <w:kern w:val="36"/>
          <w:sz w:val="24"/>
          <w:szCs w:val="24"/>
        </w:rPr>
        <w:t>, Michael et al. 2010. “</w:t>
      </w:r>
      <w:r w:rsidRPr="00680620">
        <w:rPr>
          <w:rFonts w:ascii="Times New Roman" w:eastAsia="Times New Roman" w:hAnsi="Times New Roman" w:cs="Times New Roman"/>
          <w:sz w:val="24"/>
          <w:szCs w:val="24"/>
        </w:rPr>
        <w:t xml:space="preserve">The Price of Unity: Was the Deutsche Mark Sacrificed for Reunification?” </w:t>
      </w:r>
      <w:r w:rsidRPr="00680620">
        <w:rPr>
          <w:rFonts w:ascii="Times New Roman" w:eastAsia="Times New Roman" w:hAnsi="Times New Roman" w:cs="Times New Roman"/>
          <w:i/>
          <w:sz w:val="24"/>
          <w:szCs w:val="24"/>
        </w:rPr>
        <w:t xml:space="preserve">Der Spiegel Online International, </w:t>
      </w:r>
      <w:r w:rsidRPr="00680620">
        <w:rPr>
          <w:rFonts w:ascii="Times New Roman" w:eastAsia="Times New Roman" w:hAnsi="Times New Roman" w:cs="Times New Roman"/>
          <w:sz w:val="24"/>
          <w:szCs w:val="24"/>
        </w:rPr>
        <w:t>September 30. Downloaded from the web on</w:t>
      </w:r>
      <w:r>
        <w:rPr>
          <w:rFonts w:ascii="Times New Roman" w:eastAsia="Times New Roman" w:hAnsi="Times New Roman" w:cs="Times New Roman"/>
          <w:sz w:val="24"/>
          <w:szCs w:val="24"/>
        </w:rPr>
        <w:t xml:space="preserve"> </w:t>
      </w:r>
      <w:r w:rsidRPr="00680620">
        <w:rPr>
          <w:rFonts w:ascii="Times New Roman" w:eastAsia="Times New Roman" w:hAnsi="Times New Roman" w:cs="Times New Roman"/>
          <w:sz w:val="24"/>
          <w:szCs w:val="24"/>
        </w:rPr>
        <w:t>June 18, 2013 from http://www.spiegel.de/international/germany/the-price-of-unity-was-the-deutsche-mark-sacrificed-for-reunification-a-719940.htm</w:t>
      </w:r>
    </w:p>
    <w:p w:rsidR="009A0A30" w:rsidRDefault="009A0A30" w:rsidP="009A0A30">
      <w:pPr>
        <w:rPr>
          <w:rFonts w:ascii="Times New Roman" w:hAnsi="Times New Roman" w:cs="Times New Roman"/>
          <w:sz w:val="24"/>
          <w:szCs w:val="24"/>
          <w:lang w:val="en-GB"/>
        </w:rPr>
      </w:pPr>
      <w:proofErr w:type="spellStart"/>
      <w:r>
        <w:rPr>
          <w:rFonts w:ascii="Times New Roman" w:eastAsia="Times New Roman" w:hAnsi="Times New Roman" w:cs="Times New Roman"/>
          <w:spacing w:val="-3"/>
          <w:sz w:val="24"/>
          <w:szCs w:val="20"/>
          <w:lang w:eastAsia="sv-SE"/>
        </w:rPr>
        <w:t>Sauvy</w:t>
      </w:r>
      <w:proofErr w:type="spellEnd"/>
      <w:r>
        <w:rPr>
          <w:rFonts w:ascii="Times New Roman" w:eastAsia="Times New Roman" w:hAnsi="Times New Roman" w:cs="Times New Roman"/>
          <w:spacing w:val="-3"/>
          <w:sz w:val="24"/>
          <w:szCs w:val="20"/>
          <w:lang w:eastAsia="sv-SE"/>
        </w:rPr>
        <w:t xml:space="preserve">, Alfred. 1989. “Alfred </w:t>
      </w:r>
      <w:proofErr w:type="spellStart"/>
      <w:r>
        <w:rPr>
          <w:rFonts w:ascii="Times New Roman" w:eastAsia="Times New Roman" w:hAnsi="Times New Roman" w:cs="Times New Roman"/>
          <w:spacing w:val="-3"/>
          <w:sz w:val="24"/>
          <w:szCs w:val="20"/>
          <w:lang w:eastAsia="sv-SE"/>
        </w:rPr>
        <w:t>Sauvy</w:t>
      </w:r>
      <w:proofErr w:type="spellEnd"/>
      <w:r>
        <w:rPr>
          <w:rFonts w:ascii="Times New Roman" w:eastAsia="Times New Roman" w:hAnsi="Times New Roman" w:cs="Times New Roman"/>
          <w:spacing w:val="-3"/>
          <w:sz w:val="24"/>
          <w:szCs w:val="20"/>
          <w:lang w:eastAsia="sv-SE"/>
        </w:rPr>
        <w:t xml:space="preserve">”. </w:t>
      </w:r>
      <w:proofErr w:type="gramStart"/>
      <w:r>
        <w:rPr>
          <w:rFonts w:ascii="Times New Roman" w:eastAsia="Times New Roman" w:hAnsi="Times New Roman" w:cs="Times New Roman"/>
          <w:spacing w:val="-3"/>
          <w:sz w:val="24"/>
          <w:szCs w:val="20"/>
          <w:lang w:eastAsia="sv-SE"/>
        </w:rPr>
        <w:t xml:space="preserve">Pp. 475-80 in </w:t>
      </w:r>
      <w:proofErr w:type="spellStart"/>
      <w:r w:rsidRPr="007104E7">
        <w:rPr>
          <w:rFonts w:ascii="Times New Roman" w:hAnsi="Times New Roman" w:cs="Times New Roman"/>
          <w:i/>
          <w:sz w:val="24"/>
          <w:szCs w:val="24"/>
          <w:lang w:val="en-GB"/>
        </w:rPr>
        <w:t>T</w:t>
      </w:r>
      <w:r>
        <w:rPr>
          <w:rFonts w:ascii="Times New Roman" w:hAnsi="Times New Roman" w:cs="Times New Roman"/>
          <w:i/>
          <w:sz w:val="24"/>
          <w:szCs w:val="24"/>
          <w:lang w:val="en-GB"/>
        </w:rPr>
        <w:t>é</w:t>
      </w:r>
      <w:r w:rsidRPr="007104E7">
        <w:rPr>
          <w:rFonts w:ascii="Times New Roman" w:hAnsi="Times New Roman" w:cs="Times New Roman"/>
          <w:i/>
          <w:sz w:val="24"/>
          <w:szCs w:val="24"/>
          <w:lang w:val="en-GB"/>
        </w:rPr>
        <w:t>moignages</w:t>
      </w:r>
      <w:proofErr w:type="spellEnd"/>
      <w:r w:rsidRPr="007104E7">
        <w:rPr>
          <w:rFonts w:ascii="Times New Roman" w:hAnsi="Times New Roman" w:cs="Times New Roman"/>
          <w:i/>
          <w:sz w:val="24"/>
          <w:szCs w:val="24"/>
          <w:lang w:val="en-GB"/>
        </w:rPr>
        <w:t xml:space="preserve"> </w:t>
      </w:r>
      <w:r>
        <w:rPr>
          <w:rFonts w:ascii="Times New Roman" w:hAnsi="Times New Roman" w:cs="Times New Roman"/>
          <w:i/>
          <w:sz w:val="24"/>
          <w:szCs w:val="24"/>
          <w:lang w:val="en-GB"/>
        </w:rPr>
        <w:t>à</w:t>
      </w:r>
      <w:r w:rsidRPr="007104E7">
        <w:rPr>
          <w:rFonts w:ascii="Times New Roman" w:hAnsi="Times New Roman" w:cs="Times New Roman"/>
          <w:i/>
          <w:sz w:val="24"/>
          <w:szCs w:val="24"/>
          <w:lang w:val="en-GB"/>
        </w:rPr>
        <w:t xml:space="preserve"> la </w:t>
      </w:r>
      <w:proofErr w:type="spellStart"/>
      <w:r w:rsidRPr="007104E7">
        <w:rPr>
          <w:rFonts w:ascii="Times New Roman" w:hAnsi="Times New Roman" w:cs="Times New Roman"/>
          <w:i/>
          <w:sz w:val="24"/>
          <w:szCs w:val="24"/>
          <w:lang w:val="en-GB"/>
        </w:rPr>
        <w:t>m</w:t>
      </w:r>
      <w:r>
        <w:rPr>
          <w:rFonts w:ascii="Times New Roman" w:hAnsi="Times New Roman" w:cs="Times New Roman"/>
          <w:i/>
          <w:sz w:val="24"/>
          <w:szCs w:val="24"/>
          <w:lang w:val="en-GB"/>
        </w:rPr>
        <w:t>é</w:t>
      </w:r>
      <w:r w:rsidRPr="007104E7">
        <w:rPr>
          <w:rFonts w:ascii="Times New Roman" w:hAnsi="Times New Roman" w:cs="Times New Roman"/>
          <w:i/>
          <w:sz w:val="24"/>
          <w:szCs w:val="24"/>
          <w:lang w:val="en-GB"/>
        </w:rPr>
        <w:t>moire</w:t>
      </w:r>
      <w:proofErr w:type="spellEnd"/>
      <w:r w:rsidRPr="007104E7">
        <w:rPr>
          <w:rFonts w:ascii="Times New Roman" w:hAnsi="Times New Roman" w:cs="Times New Roman"/>
          <w:i/>
          <w:sz w:val="24"/>
          <w:szCs w:val="24"/>
          <w:lang w:val="en-GB"/>
        </w:rPr>
        <w:t xml:space="preserve"> de Jean Monnet</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Lausanne: </w:t>
      </w:r>
      <w:proofErr w:type="spellStart"/>
      <w:r>
        <w:rPr>
          <w:rFonts w:ascii="Times New Roman" w:hAnsi="Times New Roman" w:cs="Times New Roman"/>
          <w:sz w:val="24"/>
          <w:szCs w:val="24"/>
          <w:lang w:val="en-GB"/>
        </w:rPr>
        <w:t>Fondation</w:t>
      </w:r>
      <w:proofErr w:type="spellEnd"/>
      <w:r w:rsidR="006702E8">
        <w:rPr>
          <w:rFonts w:ascii="Times New Roman" w:hAnsi="Times New Roman" w:cs="Times New Roman"/>
          <w:sz w:val="24"/>
          <w:szCs w:val="24"/>
          <w:lang w:val="en-GB"/>
        </w:rPr>
        <w:t xml:space="preserve"> J</w:t>
      </w:r>
      <w:r>
        <w:rPr>
          <w:rFonts w:ascii="Times New Roman" w:hAnsi="Times New Roman" w:cs="Times New Roman"/>
          <w:sz w:val="24"/>
          <w:szCs w:val="24"/>
          <w:lang w:val="en-GB"/>
        </w:rPr>
        <w:t>ean Monnet.</w:t>
      </w:r>
    </w:p>
    <w:p w:rsidR="004D795B" w:rsidRPr="000C57D0" w:rsidRDefault="004D795B" w:rsidP="004D795B">
      <w:pPr>
        <w:tabs>
          <w:tab w:val="decimal" w:pos="567"/>
        </w:tabs>
        <w:suppressAutoHyphens/>
        <w:spacing w:after="0" w:line="240" w:lineRule="auto"/>
        <w:rPr>
          <w:rFonts w:ascii="Times New Roman" w:eastAsia="Times New Roman" w:hAnsi="Times New Roman" w:cs="Times New Roman"/>
          <w:spacing w:val="-3"/>
          <w:sz w:val="24"/>
          <w:szCs w:val="20"/>
          <w:lang w:eastAsia="sv-SE"/>
        </w:rPr>
      </w:pPr>
      <w:r w:rsidRPr="000C57D0">
        <w:rPr>
          <w:rFonts w:ascii="Times New Roman" w:eastAsia="Times New Roman" w:hAnsi="Times New Roman" w:cs="Times New Roman"/>
          <w:spacing w:val="-3"/>
          <w:sz w:val="24"/>
          <w:szCs w:val="20"/>
          <w:lang w:eastAsia="sv-SE"/>
        </w:rPr>
        <w:t>Schmitt, Carl. 19</w:t>
      </w:r>
      <w:r w:rsidR="000C57D0" w:rsidRPr="000C57D0">
        <w:rPr>
          <w:rFonts w:ascii="Times New Roman" w:eastAsia="Times New Roman" w:hAnsi="Times New Roman" w:cs="Times New Roman"/>
          <w:spacing w:val="-3"/>
          <w:sz w:val="24"/>
          <w:szCs w:val="20"/>
          <w:lang w:eastAsia="sv-SE"/>
        </w:rPr>
        <w:t>96</w:t>
      </w:r>
      <w:r w:rsidRPr="000C57D0">
        <w:rPr>
          <w:rFonts w:ascii="Times New Roman" w:eastAsia="Times New Roman" w:hAnsi="Times New Roman" w:cs="Times New Roman"/>
          <w:spacing w:val="-3"/>
          <w:sz w:val="24"/>
          <w:szCs w:val="20"/>
          <w:lang w:eastAsia="sv-SE"/>
        </w:rPr>
        <w:t xml:space="preserve">. </w:t>
      </w:r>
      <w:r w:rsidRPr="000C57D0">
        <w:rPr>
          <w:rFonts w:ascii="Times New Roman" w:eastAsia="Times New Roman" w:hAnsi="Times New Roman" w:cs="Times New Roman"/>
          <w:i/>
          <w:spacing w:val="-3"/>
          <w:sz w:val="24"/>
          <w:szCs w:val="20"/>
          <w:lang w:eastAsia="sv-SE"/>
        </w:rPr>
        <w:t>The Concept of the Political</w:t>
      </w:r>
      <w:r w:rsidRPr="000C57D0">
        <w:rPr>
          <w:rFonts w:ascii="Times New Roman" w:eastAsia="Times New Roman" w:hAnsi="Times New Roman" w:cs="Times New Roman"/>
          <w:spacing w:val="-3"/>
          <w:sz w:val="24"/>
          <w:szCs w:val="20"/>
          <w:lang w:eastAsia="sv-SE"/>
        </w:rPr>
        <w:t>.</w:t>
      </w:r>
      <w:r w:rsidR="000C57D0" w:rsidRPr="000C57D0">
        <w:rPr>
          <w:rFonts w:ascii="Times New Roman" w:eastAsia="Times New Roman" w:hAnsi="Times New Roman" w:cs="Times New Roman"/>
          <w:spacing w:val="-3"/>
          <w:sz w:val="24"/>
          <w:szCs w:val="20"/>
          <w:lang w:eastAsia="sv-SE"/>
        </w:rPr>
        <w:t xml:space="preserve"> Chicago: University of Chicago Press. </w:t>
      </w:r>
    </w:p>
    <w:p w:rsidR="004D795B" w:rsidRDefault="004D795B" w:rsidP="004D795B">
      <w:pPr>
        <w:tabs>
          <w:tab w:val="decimal" w:pos="567"/>
        </w:tabs>
        <w:suppressAutoHyphens/>
        <w:spacing w:after="0" w:line="240" w:lineRule="auto"/>
        <w:rPr>
          <w:rFonts w:ascii="Times New Roman" w:eastAsia="Times New Roman" w:hAnsi="Times New Roman" w:cs="Times New Roman"/>
          <w:spacing w:val="-3"/>
          <w:sz w:val="24"/>
          <w:szCs w:val="20"/>
          <w:lang w:eastAsia="sv-SE"/>
        </w:rPr>
      </w:pPr>
    </w:p>
    <w:p w:rsidR="004D795B" w:rsidRDefault="004D795B" w:rsidP="004D795B">
      <w:pPr>
        <w:tabs>
          <w:tab w:val="decimal" w:pos="567"/>
        </w:tabs>
        <w:suppressAutoHyphens/>
        <w:spacing w:after="0" w:line="240" w:lineRule="auto"/>
        <w:rPr>
          <w:rFonts w:ascii="Times New Roman" w:eastAsia="Times New Roman" w:hAnsi="Times New Roman" w:cs="Times New Roman"/>
          <w:spacing w:val="-3"/>
          <w:sz w:val="24"/>
          <w:szCs w:val="20"/>
          <w:lang w:eastAsia="sv-SE"/>
        </w:rPr>
      </w:pPr>
      <w:r w:rsidRPr="00261E9A">
        <w:rPr>
          <w:rFonts w:ascii="Times New Roman" w:eastAsia="Times New Roman" w:hAnsi="Times New Roman" w:cs="Times New Roman"/>
          <w:spacing w:val="-3"/>
          <w:sz w:val="24"/>
          <w:szCs w:val="20"/>
          <w:lang w:eastAsia="sv-SE"/>
        </w:rPr>
        <w:t xml:space="preserve">Schumpeter, Joseph A. 1991. </w:t>
      </w:r>
      <w:proofErr w:type="gramStart"/>
      <w:r w:rsidR="000D6DDE">
        <w:rPr>
          <w:rFonts w:ascii="Times New Roman" w:eastAsia="Times New Roman" w:hAnsi="Times New Roman" w:cs="Times New Roman"/>
          <w:spacing w:val="-3"/>
          <w:sz w:val="24"/>
          <w:szCs w:val="20"/>
          <w:lang w:eastAsia="sv-SE"/>
        </w:rPr>
        <w:t>“</w:t>
      </w:r>
      <w:r w:rsidRPr="00261E9A">
        <w:rPr>
          <w:rFonts w:ascii="Times New Roman" w:eastAsia="Times New Roman" w:hAnsi="Times New Roman" w:cs="Times New Roman"/>
          <w:spacing w:val="-3"/>
          <w:sz w:val="24"/>
          <w:szCs w:val="20"/>
          <w:lang w:eastAsia="sv-SE"/>
        </w:rPr>
        <w:t>The Sociology of Imperialisms</w:t>
      </w:r>
      <w:r w:rsidR="000D6DDE">
        <w:rPr>
          <w:rFonts w:ascii="Times New Roman" w:eastAsia="Times New Roman" w:hAnsi="Times New Roman" w:cs="Times New Roman"/>
          <w:spacing w:val="-3"/>
          <w:sz w:val="24"/>
          <w:szCs w:val="20"/>
          <w:lang w:eastAsia="sv-SE"/>
        </w:rPr>
        <w:t>”</w:t>
      </w:r>
      <w:r w:rsidRPr="00261E9A">
        <w:rPr>
          <w:rFonts w:ascii="Times New Roman" w:eastAsia="Times New Roman" w:hAnsi="Times New Roman" w:cs="Times New Roman"/>
          <w:spacing w:val="-3"/>
          <w:sz w:val="24"/>
          <w:szCs w:val="20"/>
          <w:lang w:eastAsia="sv-SE"/>
        </w:rPr>
        <w:t>.</w:t>
      </w:r>
      <w:proofErr w:type="gramEnd"/>
      <w:r w:rsidRPr="00261E9A">
        <w:rPr>
          <w:rFonts w:ascii="Times New Roman" w:eastAsia="Times New Roman" w:hAnsi="Times New Roman" w:cs="Times New Roman"/>
          <w:spacing w:val="-3"/>
          <w:sz w:val="24"/>
          <w:szCs w:val="20"/>
          <w:lang w:eastAsia="sv-SE"/>
        </w:rPr>
        <w:t xml:space="preserve"> Pp. 141-219 in Joseph Schumpeter (Richard Swedberg, ed.), </w:t>
      </w:r>
      <w:proofErr w:type="gramStart"/>
      <w:r w:rsidRPr="00261E9A">
        <w:rPr>
          <w:rFonts w:ascii="Times New Roman" w:eastAsia="Times New Roman" w:hAnsi="Times New Roman" w:cs="Times New Roman"/>
          <w:i/>
          <w:spacing w:val="-3"/>
          <w:sz w:val="24"/>
          <w:szCs w:val="20"/>
          <w:lang w:eastAsia="sv-SE"/>
        </w:rPr>
        <w:t>The</w:t>
      </w:r>
      <w:proofErr w:type="gramEnd"/>
      <w:r w:rsidRPr="00261E9A">
        <w:rPr>
          <w:rFonts w:ascii="Times New Roman" w:eastAsia="Times New Roman" w:hAnsi="Times New Roman" w:cs="Times New Roman"/>
          <w:i/>
          <w:spacing w:val="-3"/>
          <w:sz w:val="24"/>
          <w:szCs w:val="20"/>
          <w:lang w:eastAsia="sv-SE"/>
        </w:rPr>
        <w:t xml:space="preserve"> Economics and Sociology of Capitalism</w:t>
      </w:r>
      <w:r w:rsidRPr="00261E9A">
        <w:rPr>
          <w:rFonts w:ascii="Times New Roman" w:eastAsia="Times New Roman" w:hAnsi="Times New Roman" w:cs="Times New Roman"/>
          <w:spacing w:val="-3"/>
          <w:sz w:val="24"/>
          <w:szCs w:val="20"/>
          <w:lang w:eastAsia="sv-SE"/>
        </w:rPr>
        <w:t xml:space="preserve">. </w:t>
      </w:r>
      <w:smartTag w:uri="urn:schemas-microsoft-com:office:smarttags" w:element="place">
        <w:r w:rsidRPr="00261E9A">
          <w:rPr>
            <w:rFonts w:ascii="Times New Roman" w:eastAsia="Times New Roman" w:hAnsi="Times New Roman" w:cs="Times New Roman"/>
            <w:spacing w:val="-3"/>
            <w:sz w:val="24"/>
            <w:szCs w:val="20"/>
            <w:lang w:eastAsia="sv-SE"/>
          </w:rPr>
          <w:t>Princeton</w:t>
        </w:r>
      </w:smartTag>
      <w:r w:rsidRPr="00261E9A">
        <w:rPr>
          <w:rFonts w:ascii="Times New Roman" w:eastAsia="Times New Roman" w:hAnsi="Times New Roman" w:cs="Times New Roman"/>
          <w:spacing w:val="-3"/>
          <w:sz w:val="24"/>
          <w:szCs w:val="20"/>
          <w:lang w:eastAsia="sv-SE"/>
        </w:rPr>
        <w:t xml:space="preserve">: </w:t>
      </w:r>
      <w:smartTag w:uri="urn:schemas-microsoft-com:office:smarttags" w:element="place">
        <w:smartTag w:uri="urn:schemas-microsoft-com:office:smarttags" w:element="PlaceName">
          <w:r w:rsidRPr="00261E9A">
            <w:rPr>
              <w:rFonts w:ascii="Times New Roman" w:eastAsia="Times New Roman" w:hAnsi="Times New Roman" w:cs="Times New Roman"/>
              <w:spacing w:val="-3"/>
              <w:sz w:val="24"/>
              <w:szCs w:val="20"/>
              <w:lang w:eastAsia="sv-SE"/>
            </w:rPr>
            <w:t>Princeton</w:t>
          </w:r>
        </w:smartTag>
        <w:r w:rsidRPr="00261E9A">
          <w:rPr>
            <w:rFonts w:ascii="Times New Roman" w:eastAsia="Times New Roman" w:hAnsi="Times New Roman" w:cs="Times New Roman"/>
            <w:spacing w:val="-3"/>
            <w:sz w:val="24"/>
            <w:szCs w:val="20"/>
            <w:lang w:eastAsia="sv-SE"/>
          </w:rPr>
          <w:t xml:space="preserve"> </w:t>
        </w:r>
        <w:smartTag w:uri="urn:schemas-microsoft-com:office:smarttags" w:element="PlaceType">
          <w:r w:rsidRPr="00261E9A">
            <w:rPr>
              <w:rFonts w:ascii="Times New Roman" w:eastAsia="Times New Roman" w:hAnsi="Times New Roman" w:cs="Times New Roman"/>
              <w:spacing w:val="-3"/>
              <w:sz w:val="24"/>
              <w:szCs w:val="20"/>
              <w:lang w:eastAsia="sv-SE"/>
            </w:rPr>
            <w:t>University</w:t>
          </w:r>
        </w:smartTag>
      </w:smartTag>
      <w:r w:rsidRPr="00261E9A">
        <w:rPr>
          <w:rFonts w:ascii="Times New Roman" w:eastAsia="Times New Roman" w:hAnsi="Times New Roman" w:cs="Times New Roman"/>
          <w:spacing w:val="-3"/>
          <w:sz w:val="24"/>
          <w:szCs w:val="20"/>
          <w:lang w:eastAsia="sv-SE"/>
        </w:rPr>
        <w:t xml:space="preserve"> Press. </w:t>
      </w:r>
    </w:p>
    <w:p w:rsidR="004D795B" w:rsidRDefault="004D795B" w:rsidP="004D795B">
      <w:pPr>
        <w:tabs>
          <w:tab w:val="decimal" w:pos="567"/>
        </w:tabs>
        <w:suppressAutoHyphens/>
        <w:spacing w:after="0" w:line="240" w:lineRule="auto"/>
        <w:rPr>
          <w:rFonts w:ascii="Times New Roman" w:eastAsia="Times New Roman" w:hAnsi="Times New Roman" w:cs="Times New Roman"/>
          <w:spacing w:val="-3"/>
          <w:sz w:val="24"/>
          <w:szCs w:val="20"/>
          <w:lang w:eastAsia="sv-SE"/>
        </w:rPr>
      </w:pPr>
    </w:p>
    <w:p w:rsidR="003C020F" w:rsidRDefault="003C020F" w:rsidP="0012688D">
      <w:pPr>
        <w:suppressAutoHyphens/>
        <w:rPr>
          <w:rFonts w:ascii="Times New Roman" w:hAnsi="Times New Roman" w:cs="Times New Roman"/>
          <w:sz w:val="24"/>
          <w:szCs w:val="24"/>
          <w:lang w:val="de-DE"/>
        </w:rPr>
      </w:pPr>
      <w:r>
        <w:rPr>
          <w:rFonts w:ascii="Times New Roman" w:hAnsi="Times New Roman" w:cs="Times New Roman"/>
          <w:sz w:val="24"/>
          <w:szCs w:val="24"/>
          <w:lang w:val="de-DE"/>
        </w:rPr>
        <w:t xml:space="preserve">Siedentop, Larry. 2000. </w:t>
      </w:r>
      <w:r w:rsidRPr="003C020F">
        <w:rPr>
          <w:rFonts w:ascii="Times New Roman" w:hAnsi="Times New Roman" w:cs="Times New Roman"/>
          <w:i/>
          <w:sz w:val="24"/>
          <w:szCs w:val="24"/>
          <w:lang w:val="de-DE"/>
        </w:rPr>
        <w:t>Democracy in Europe</w:t>
      </w:r>
      <w:r>
        <w:rPr>
          <w:rFonts w:ascii="Times New Roman" w:hAnsi="Times New Roman" w:cs="Times New Roman"/>
          <w:sz w:val="24"/>
          <w:szCs w:val="24"/>
          <w:lang w:val="de-DE"/>
        </w:rPr>
        <w:t xml:space="preserve">. London: The </w:t>
      </w:r>
      <w:r w:rsidR="004D2227">
        <w:rPr>
          <w:rFonts w:ascii="Times New Roman" w:hAnsi="Times New Roman" w:cs="Times New Roman"/>
          <w:sz w:val="24"/>
          <w:szCs w:val="24"/>
          <w:lang w:val="de-DE"/>
        </w:rPr>
        <w:t>P</w:t>
      </w:r>
      <w:r>
        <w:rPr>
          <w:rFonts w:ascii="Times New Roman" w:hAnsi="Times New Roman" w:cs="Times New Roman"/>
          <w:sz w:val="24"/>
          <w:szCs w:val="24"/>
          <w:lang w:val="de-DE"/>
        </w:rPr>
        <w:t>enguin Press.</w:t>
      </w:r>
    </w:p>
    <w:p w:rsidR="0012688D" w:rsidRDefault="0012688D" w:rsidP="0012688D">
      <w:pPr>
        <w:suppressAutoHyphens/>
        <w:rPr>
          <w:rFonts w:ascii="Times New Roman" w:hAnsi="Times New Roman" w:cs="Times New Roman"/>
          <w:sz w:val="24"/>
          <w:szCs w:val="24"/>
          <w:lang w:val="de-DE"/>
        </w:rPr>
      </w:pPr>
      <w:r w:rsidRPr="0012688D">
        <w:rPr>
          <w:rFonts w:ascii="Times New Roman" w:hAnsi="Times New Roman" w:cs="Times New Roman"/>
          <w:sz w:val="24"/>
          <w:szCs w:val="24"/>
          <w:lang w:val="de-DE"/>
        </w:rPr>
        <w:t xml:space="preserve">Sombart, Werner. 1935. </w:t>
      </w:r>
      <w:r w:rsidRPr="0012688D">
        <w:rPr>
          <w:rFonts w:ascii="Times New Roman" w:hAnsi="Times New Roman" w:cs="Times New Roman"/>
          <w:i/>
          <w:sz w:val="24"/>
          <w:szCs w:val="24"/>
          <w:lang w:val="de-DE"/>
        </w:rPr>
        <w:t>Das ökonomische Zeitalter</w:t>
      </w:r>
      <w:r w:rsidRPr="0012688D">
        <w:rPr>
          <w:rFonts w:ascii="Times New Roman" w:hAnsi="Times New Roman" w:cs="Times New Roman"/>
          <w:sz w:val="24"/>
          <w:szCs w:val="24"/>
          <w:lang w:val="de-DE"/>
        </w:rPr>
        <w:t xml:space="preserve">. Berlin: Buchholz &amp; Weisswange. </w:t>
      </w:r>
    </w:p>
    <w:p w:rsidR="00073D7C" w:rsidRPr="00073D7C" w:rsidRDefault="00073D7C" w:rsidP="00073D7C">
      <w:pPr>
        <w:spacing w:before="100" w:beforeAutospacing="1" w:after="100" w:afterAutospacing="1" w:line="240" w:lineRule="auto"/>
        <w:outlineLvl w:val="0"/>
        <w:rPr>
          <w:rFonts w:ascii="Times New Roman" w:hAnsi="Times New Roman" w:cs="Times New Roman"/>
          <w:sz w:val="24"/>
          <w:szCs w:val="24"/>
        </w:rPr>
      </w:pPr>
      <w:r w:rsidRPr="00073D7C">
        <w:rPr>
          <w:rFonts w:ascii="Times New Roman" w:hAnsi="Times New Roman" w:cs="Times New Roman"/>
          <w:bCs/>
          <w:kern w:val="36"/>
          <w:sz w:val="24"/>
          <w:szCs w:val="24"/>
        </w:rPr>
        <w:t xml:space="preserve">Soros, George. 2013. “A European Solution to the Eurozone's Problem”, Project Syndicate April 9. </w:t>
      </w:r>
      <w:r w:rsidR="00AB2350">
        <w:rPr>
          <w:rFonts w:ascii="Times New Roman" w:hAnsi="Times New Roman" w:cs="Times New Roman"/>
          <w:bCs/>
          <w:kern w:val="36"/>
          <w:sz w:val="24"/>
          <w:szCs w:val="24"/>
        </w:rPr>
        <w:t xml:space="preserve">Downloaded on June 27, 2013 from </w:t>
      </w:r>
      <w:r w:rsidR="00AB2350" w:rsidRPr="00AB2350">
        <w:rPr>
          <w:rFonts w:ascii="Times New Roman" w:hAnsi="Times New Roman" w:cs="Times New Roman"/>
          <w:bCs/>
          <w:kern w:val="36"/>
          <w:sz w:val="24"/>
          <w:szCs w:val="24"/>
        </w:rPr>
        <w:t>http://www.project-syndicate.org/blog/a-european-solution-to-the-eurozone-s-problem?goback=.gmp_49031.gde_49031_member_230882294</w:t>
      </w:r>
    </w:p>
    <w:p w:rsidR="00453120" w:rsidRPr="00453120" w:rsidRDefault="00453120" w:rsidP="00453120">
      <w:p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spellStart"/>
      <w:r w:rsidRPr="00453120">
        <w:rPr>
          <w:rFonts w:ascii="Times New Roman" w:eastAsia="Times New Roman" w:hAnsi="Times New Roman" w:cs="Times New Roman"/>
          <w:bCs/>
          <w:kern w:val="36"/>
          <w:sz w:val="24"/>
          <w:szCs w:val="24"/>
        </w:rPr>
        <w:t>Stuckler</w:t>
      </w:r>
      <w:proofErr w:type="spellEnd"/>
      <w:r w:rsidRPr="00453120">
        <w:rPr>
          <w:rFonts w:ascii="Times New Roman" w:eastAsia="Times New Roman" w:hAnsi="Times New Roman" w:cs="Times New Roman"/>
          <w:bCs/>
          <w:kern w:val="36"/>
          <w:sz w:val="24"/>
          <w:szCs w:val="24"/>
        </w:rPr>
        <w:t xml:space="preserve">, David and Sanjay </w:t>
      </w:r>
      <w:proofErr w:type="spellStart"/>
      <w:r w:rsidRPr="00453120">
        <w:rPr>
          <w:rFonts w:ascii="Times New Roman" w:eastAsia="Times New Roman" w:hAnsi="Times New Roman" w:cs="Times New Roman"/>
          <w:bCs/>
          <w:kern w:val="36"/>
          <w:sz w:val="24"/>
          <w:szCs w:val="24"/>
        </w:rPr>
        <w:t>Basu</w:t>
      </w:r>
      <w:proofErr w:type="spellEnd"/>
      <w:r w:rsidRPr="00453120">
        <w:rPr>
          <w:rFonts w:ascii="Times New Roman" w:eastAsia="Times New Roman" w:hAnsi="Times New Roman" w:cs="Times New Roman"/>
          <w:bCs/>
          <w:kern w:val="36"/>
          <w:sz w:val="24"/>
          <w:szCs w:val="24"/>
        </w:rPr>
        <w:t xml:space="preserve">. 2013. </w:t>
      </w:r>
      <w:r w:rsidRPr="00453120">
        <w:rPr>
          <w:rFonts w:ascii="Times New Roman" w:eastAsia="Times New Roman" w:hAnsi="Times New Roman" w:cs="Times New Roman"/>
          <w:bCs/>
          <w:i/>
          <w:kern w:val="36"/>
          <w:sz w:val="24"/>
          <w:szCs w:val="24"/>
        </w:rPr>
        <w:t>The Body Economic: Why Austerity Kills</w:t>
      </w:r>
      <w:r w:rsidRPr="00453120">
        <w:rPr>
          <w:rFonts w:ascii="Times New Roman" w:eastAsia="Times New Roman" w:hAnsi="Times New Roman" w:cs="Times New Roman"/>
          <w:bCs/>
          <w:kern w:val="36"/>
          <w:sz w:val="24"/>
          <w:szCs w:val="24"/>
        </w:rPr>
        <w:t xml:space="preserve">. New York: Basic </w:t>
      </w:r>
      <w:r>
        <w:rPr>
          <w:rFonts w:ascii="Times New Roman" w:eastAsia="Times New Roman" w:hAnsi="Times New Roman" w:cs="Times New Roman"/>
          <w:bCs/>
          <w:kern w:val="36"/>
          <w:sz w:val="24"/>
          <w:szCs w:val="24"/>
        </w:rPr>
        <w:t>B</w:t>
      </w:r>
      <w:r w:rsidRPr="00453120">
        <w:rPr>
          <w:rFonts w:ascii="Times New Roman" w:eastAsia="Times New Roman" w:hAnsi="Times New Roman" w:cs="Times New Roman"/>
          <w:bCs/>
          <w:kern w:val="36"/>
          <w:sz w:val="24"/>
          <w:szCs w:val="24"/>
        </w:rPr>
        <w:t xml:space="preserve">ooks.  </w:t>
      </w:r>
    </w:p>
    <w:p w:rsidR="00E6625D" w:rsidRDefault="004D795B" w:rsidP="00821220">
      <w:pPr>
        <w:spacing w:line="240" w:lineRule="auto"/>
        <w:rPr>
          <w:rFonts w:ascii="Times New Roman" w:hAnsi="Times New Roman" w:cs="Times New Roman"/>
          <w:spacing w:val="-3"/>
          <w:sz w:val="24"/>
          <w:szCs w:val="24"/>
        </w:rPr>
      </w:pPr>
      <w:r w:rsidRPr="00056ED1">
        <w:rPr>
          <w:rFonts w:ascii="Times New Roman" w:hAnsi="Times New Roman" w:cs="Times New Roman"/>
          <w:spacing w:val="-3"/>
          <w:sz w:val="24"/>
          <w:szCs w:val="24"/>
        </w:rPr>
        <w:t xml:space="preserve">Swedberg, Richard. 1994. </w:t>
      </w:r>
      <w:r w:rsidR="005313C4">
        <w:rPr>
          <w:rFonts w:ascii="Times New Roman" w:hAnsi="Times New Roman" w:cs="Times New Roman"/>
          <w:spacing w:val="-3"/>
          <w:sz w:val="24"/>
          <w:szCs w:val="24"/>
        </w:rPr>
        <w:t>“</w:t>
      </w:r>
      <w:r w:rsidRPr="00056ED1">
        <w:rPr>
          <w:rFonts w:ascii="Times New Roman" w:hAnsi="Times New Roman" w:cs="Times New Roman"/>
          <w:spacing w:val="-3"/>
          <w:sz w:val="24"/>
          <w:szCs w:val="24"/>
        </w:rPr>
        <w:t>Saint-Simon's Vision of a United Europe</w:t>
      </w:r>
      <w:r w:rsidR="005313C4">
        <w:rPr>
          <w:rFonts w:ascii="Times New Roman" w:hAnsi="Times New Roman" w:cs="Times New Roman"/>
          <w:spacing w:val="-3"/>
          <w:sz w:val="24"/>
          <w:szCs w:val="24"/>
        </w:rPr>
        <w:t>”</w:t>
      </w:r>
      <w:r w:rsidRPr="00056ED1">
        <w:rPr>
          <w:rFonts w:ascii="Times New Roman" w:hAnsi="Times New Roman" w:cs="Times New Roman"/>
          <w:spacing w:val="-3"/>
          <w:sz w:val="24"/>
          <w:szCs w:val="24"/>
        </w:rPr>
        <w:t xml:space="preserve">, </w:t>
      </w:r>
      <w:r w:rsidRPr="00056ED1">
        <w:rPr>
          <w:rFonts w:ascii="Times New Roman" w:hAnsi="Times New Roman" w:cs="Times New Roman"/>
          <w:i/>
          <w:iCs/>
          <w:spacing w:val="-3"/>
          <w:sz w:val="24"/>
          <w:szCs w:val="24"/>
        </w:rPr>
        <w:t xml:space="preserve">Archives </w:t>
      </w:r>
      <w:proofErr w:type="spellStart"/>
      <w:r w:rsidRPr="00056ED1">
        <w:rPr>
          <w:rFonts w:ascii="Times New Roman" w:hAnsi="Times New Roman" w:cs="Times New Roman"/>
          <w:i/>
          <w:iCs/>
          <w:spacing w:val="-3"/>
          <w:sz w:val="24"/>
          <w:szCs w:val="24"/>
        </w:rPr>
        <w:t>Européennes</w:t>
      </w:r>
      <w:proofErr w:type="spellEnd"/>
      <w:r w:rsidRPr="00056ED1">
        <w:rPr>
          <w:rFonts w:ascii="Times New Roman" w:hAnsi="Times New Roman" w:cs="Times New Roman"/>
          <w:i/>
          <w:iCs/>
          <w:spacing w:val="-3"/>
          <w:sz w:val="24"/>
          <w:szCs w:val="24"/>
        </w:rPr>
        <w:t xml:space="preserve"> de </w:t>
      </w:r>
      <w:proofErr w:type="spellStart"/>
      <w:r w:rsidRPr="00056ED1">
        <w:rPr>
          <w:rFonts w:ascii="Times New Roman" w:hAnsi="Times New Roman" w:cs="Times New Roman"/>
          <w:i/>
          <w:iCs/>
          <w:spacing w:val="-3"/>
          <w:sz w:val="24"/>
          <w:szCs w:val="24"/>
        </w:rPr>
        <w:t>Sociologie</w:t>
      </w:r>
      <w:proofErr w:type="spellEnd"/>
      <w:r w:rsidR="00C50727">
        <w:rPr>
          <w:rFonts w:ascii="Times New Roman" w:hAnsi="Times New Roman" w:cs="Times New Roman"/>
          <w:i/>
          <w:iCs/>
          <w:spacing w:val="-3"/>
          <w:sz w:val="24"/>
          <w:szCs w:val="24"/>
        </w:rPr>
        <w:t xml:space="preserve"> </w:t>
      </w:r>
      <w:r w:rsidRPr="00056ED1">
        <w:rPr>
          <w:rFonts w:ascii="Times New Roman" w:hAnsi="Times New Roman" w:cs="Times New Roman"/>
          <w:spacing w:val="-3"/>
          <w:sz w:val="24"/>
          <w:szCs w:val="24"/>
        </w:rPr>
        <w:t>XXXV:145-69.</w:t>
      </w:r>
    </w:p>
    <w:p w:rsidR="005313C4" w:rsidRPr="0012688D" w:rsidRDefault="005313C4" w:rsidP="005313C4">
      <w:pPr>
        <w:suppressAutoHyphens/>
        <w:rPr>
          <w:rFonts w:ascii="Times New Roman" w:hAnsi="Times New Roman" w:cs="Times New Roman"/>
          <w:sz w:val="24"/>
          <w:szCs w:val="24"/>
          <w:lang w:val="de-DE"/>
        </w:rPr>
      </w:pPr>
      <w:r>
        <w:rPr>
          <w:rFonts w:ascii="Times New Roman" w:hAnsi="Times New Roman" w:cs="Times New Roman"/>
          <w:sz w:val="24"/>
          <w:szCs w:val="24"/>
          <w:lang w:val="de-DE"/>
        </w:rPr>
        <w:lastRenderedPageBreak/>
        <w:t>Swedberg, Richard. 2012</w:t>
      </w:r>
      <w:r w:rsidRPr="00056ED1">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Pr>
          <w:rFonts w:ascii="Times New Roman" w:hAnsi="Times New Roman" w:cs="Times New Roman"/>
          <w:sz w:val="24"/>
          <w:szCs w:val="24"/>
          <w:lang w:val="de-DE"/>
        </w:rPr>
        <w:t xml:space="preserve">How European Sovereign Debt Became the New Subprime“. Pp. 66-80 in Jocelyn Pixley (ed.), </w:t>
      </w:r>
      <w:r w:rsidRPr="005313C4">
        <w:rPr>
          <w:rFonts w:ascii="Times New Roman" w:hAnsi="Times New Roman" w:cs="Times New Roman"/>
          <w:i/>
          <w:sz w:val="24"/>
          <w:szCs w:val="24"/>
          <w:lang w:val="de-DE"/>
        </w:rPr>
        <w:t>New Perspectives on Emotions in Finance</w:t>
      </w:r>
      <w:r>
        <w:rPr>
          <w:rFonts w:ascii="Times New Roman" w:hAnsi="Times New Roman" w:cs="Times New Roman"/>
          <w:sz w:val="24"/>
          <w:szCs w:val="24"/>
          <w:lang w:val="de-DE"/>
        </w:rPr>
        <w:t xml:space="preserve">. London: Routledge.  </w:t>
      </w:r>
    </w:p>
    <w:p w:rsidR="00B31932" w:rsidRPr="00B31932" w:rsidRDefault="00B31932" w:rsidP="00821220">
      <w:pPr>
        <w:spacing w:line="240" w:lineRule="auto"/>
        <w:rPr>
          <w:rFonts w:ascii="Times New Roman" w:hAnsi="Times New Roman" w:cs="Times New Roman"/>
          <w:color w:val="000000" w:themeColor="text1"/>
          <w:spacing w:val="-3"/>
          <w:sz w:val="24"/>
          <w:szCs w:val="24"/>
        </w:rPr>
      </w:pPr>
      <w:r>
        <w:rPr>
          <w:rFonts w:ascii="Times New Roman" w:hAnsi="Times New Roman" w:cs="Times New Roman"/>
          <w:spacing w:val="-3"/>
          <w:sz w:val="24"/>
          <w:szCs w:val="24"/>
        </w:rPr>
        <w:t xml:space="preserve">Treaty Establishing the Coal and Steel Community. 1951. Downloaded on July 4, 2013 from: </w:t>
      </w:r>
      <w:hyperlink r:id="rId10" w:history="1">
        <w:r w:rsidRPr="00B31932">
          <w:rPr>
            <w:rStyle w:val="Hyperlink"/>
            <w:rFonts w:ascii="Times New Roman" w:hAnsi="Times New Roman" w:cs="Times New Roman"/>
            <w:color w:val="000000" w:themeColor="text1"/>
            <w:spacing w:val="-3"/>
            <w:sz w:val="24"/>
            <w:szCs w:val="24"/>
            <w:u w:val="none"/>
          </w:rPr>
          <w:t>http://www.ab.gov.tr/files/ardb/evt/1_avrupa_birligi/1_3_antlasmalar/1_3_1_kurucu_antlasmalar/1951_treaty_establishing_ceca.pdf</w:t>
        </w:r>
      </w:hyperlink>
    </w:p>
    <w:p w:rsidR="00E26E8C" w:rsidRDefault="00E26E8C" w:rsidP="00821220">
      <w:pPr>
        <w:spacing w:line="240" w:lineRule="auto"/>
        <w:rPr>
          <w:rFonts w:ascii="Times New Roman" w:hAnsi="Times New Roman" w:cs="Times New Roman"/>
          <w:spacing w:val="-3"/>
          <w:sz w:val="24"/>
          <w:szCs w:val="24"/>
        </w:rPr>
      </w:pPr>
      <w:proofErr w:type="spellStart"/>
      <w:r>
        <w:rPr>
          <w:rFonts w:ascii="Times New Roman" w:hAnsi="Times New Roman" w:cs="Times New Roman"/>
          <w:spacing w:val="-3"/>
          <w:sz w:val="24"/>
          <w:szCs w:val="24"/>
        </w:rPr>
        <w:t>Urwin</w:t>
      </w:r>
      <w:proofErr w:type="spellEnd"/>
      <w:r>
        <w:rPr>
          <w:rFonts w:ascii="Times New Roman" w:hAnsi="Times New Roman" w:cs="Times New Roman"/>
          <w:spacing w:val="-3"/>
          <w:sz w:val="24"/>
          <w:szCs w:val="24"/>
        </w:rPr>
        <w:t xml:space="preserve">, Derek. 1991. </w:t>
      </w:r>
      <w:r w:rsidRPr="00E26E8C">
        <w:rPr>
          <w:rFonts w:ascii="Times New Roman" w:hAnsi="Times New Roman" w:cs="Times New Roman"/>
          <w:i/>
          <w:spacing w:val="-3"/>
          <w:sz w:val="24"/>
          <w:szCs w:val="24"/>
        </w:rPr>
        <w:t xml:space="preserve">The Community of Europe: A History of European Integration Since 1945. </w:t>
      </w:r>
      <w:r>
        <w:rPr>
          <w:rFonts w:ascii="Times New Roman" w:hAnsi="Times New Roman" w:cs="Times New Roman"/>
          <w:spacing w:val="-3"/>
          <w:sz w:val="24"/>
          <w:szCs w:val="24"/>
        </w:rPr>
        <w:t>London: Longman.</w:t>
      </w:r>
    </w:p>
    <w:p w:rsidR="00FE454B" w:rsidRDefault="00FE454B" w:rsidP="00821220">
      <w:pPr>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Walker, Marcus, Charles </w:t>
      </w:r>
      <w:proofErr w:type="spellStart"/>
      <w:r>
        <w:rPr>
          <w:rFonts w:ascii="Times New Roman" w:hAnsi="Times New Roman" w:cs="Times New Roman"/>
          <w:spacing w:val="-3"/>
          <w:sz w:val="24"/>
          <w:szCs w:val="24"/>
        </w:rPr>
        <w:t>Forelle</w:t>
      </w:r>
      <w:proofErr w:type="spellEnd"/>
      <w:r>
        <w:rPr>
          <w:rFonts w:ascii="Times New Roman" w:hAnsi="Times New Roman" w:cs="Times New Roman"/>
          <w:spacing w:val="-3"/>
          <w:sz w:val="24"/>
          <w:szCs w:val="24"/>
        </w:rPr>
        <w:t xml:space="preserve"> and Brian Blackstone. 2010. “On the Secret Committee to Save the Euro, a Dangerous Divide”, </w:t>
      </w:r>
      <w:r w:rsidRPr="00FE454B">
        <w:rPr>
          <w:rFonts w:ascii="Times New Roman" w:hAnsi="Times New Roman" w:cs="Times New Roman"/>
          <w:i/>
          <w:spacing w:val="-3"/>
          <w:sz w:val="24"/>
          <w:szCs w:val="24"/>
        </w:rPr>
        <w:t>Wall Street Journal</w:t>
      </w:r>
      <w:r>
        <w:rPr>
          <w:rFonts w:ascii="Times New Roman" w:hAnsi="Times New Roman" w:cs="Times New Roman"/>
          <w:spacing w:val="-3"/>
          <w:sz w:val="24"/>
          <w:szCs w:val="24"/>
        </w:rPr>
        <w:t xml:space="preserve"> September 24. Downloaded on September 3, 2013 from </w:t>
      </w:r>
      <w:r w:rsidR="000733EE" w:rsidRPr="000733EE">
        <w:rPr>
          <w:rFonts w:ascii="Times New Roman" w:hAnsi="Times New Roman" w:cs="Times New Roman"/>
          <w:spacing w:val="-3"/>
          <w:sz w:val="24"/>
          <w:szCs w:val="24"/>
        </w:rPr>
        <w:t>http://online.wsj.com/article/SB10001424052748703467004575464113605731560.html</w:t>
      </w:r>
    </w:p>
    <w:p w:rsidR="000B112D" w:rsidRDefault="000B112D" w:rsidP="00821220">
      <w:pPr>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Wiener, Antje and Thomas </w:t>
      </w:r>
      <w:proofErr w:type="spellStart"/>
      <w:r>
        <w:rPr>
          <w:rFonts w:ascii="Times New Roman" w:hAnsi="Times New Roman" w:cs="Times New Roman"/>
          <w:spacing w:val="-3"/>
          <w:sz w:val="24"/>
          <w:szCs w:val="24"/>
        </w:rPr>
        <w:t>Diez</w:t>
      </w:r>
      <w:proofErr w:type="spellEnd"/>
      <w:r>
        <w:rPr>
          <w:rFonts w:ascii="Times New Roman" w:hAnsi="Times New Roman" w:cs="Times New Roman"/>
          <w:spacing w:val="-3"/>
          <w:sz w:val="24"/>
          <w:szCs w:val="24"/>
        </w:rPr>
        <w:t xml:space="preserve"> (eds.). 2009. </w:t>
      </w:r>
      <w:r w:rsidRPr="000B112D">
        <w:rPr>
          <w:rFonts w:ascii="Times New Roman" w:hAnsi="Times New Roman" w:cs="Times New Roman"/>
          <w:i/>
          <w:spacing w:val="-3"/>
          <w:sz w:val="24"/>
          <w:szCs w:val="24"/>
        </w:rPr>
        <w:t>European Integration Theory</w:t>
      </w:r>
      <w:r>
        <w:rPr>
          <w:rFonts w:ascii="Times New Roman" w:hAnsi="Times New Roman" w:cs="Times New Roman"/>
          <w:spacing w:val="-3"/>
          <w:sz w:val="24"/>
          <w:szCs w:val="24"/>
        </w:rPr>
        <w:t>. 2</w:t>
      </w:r>
      <w:r w:rsidRPr="000B112D">
        <w:rPr>
          <w:rFonts w:ascii="Times New Roman" w:hAnsi="Times New Roman" w:cs="Times New Roman"/>
          <w:spacing w:val="-3"/>
          <w:sz w:val="24"/>
          <w:szCs w:val="24"/>
          <w:vertAlign w:val="superscript"/>
        </w:rPr>
        <w:t>nd</w:t>
      </w:r>
      <w:r>
        <w:rPr>
          <w:rFonts w:ascii="Times New Roman" w:hAnsi="Times New Roman" w:cs="Times New Roman"/>
          <w:spacing w:val="-3"/>
          <w:sz w:val="24"/>
          <w:szCs w:val="24"/>
        </w:rPr>
        <w:t xml:space="preserve"> ed. New York: Oxford University Press.</w:t>
      </w:r>
    </w:p>
    <w:p w:rsidR="00E6625D" w:rsidRDefault="009E4E72" w:rsidP="00821220">
      <w:pPr>
        <w:spacing w:line="240" w:lineRule="auto"/>
        <w:rPr>
          <w:rFonts w:ascii="Times New Roman" w:hAnsi="Times New Roman" w:cs="Times New Roman"/>
          <w:spacing w:val="-3"/>
          <w:sz w:val="24"/>
          <w:szCs w:val="24"/>
        </w:rPr>
      </w:pPr>
      <w:proofErr w:type="spellStart"/>
      <w:r>
        <w:rPr>
          <w:rFonts w:ascii="Times New Roman" w:hAnsi="Times New Roman" w:cs="Times New Roman"/>
          <w:sz w:val="24"/>
          <w:szCs w:val="24"/>
        </w:rPr>
        <w:t>Wütrich</w:t>
      </w:r>
      <w:proofErr w:type="spellEnd"/>
      <w:r>
        <w:rPr>
          <w:rFonts w:ascii="Times New Roman" w:hAnsi="Times New Roman" w:cs="Times New Roman"/>
          <w:sz w:val="24"/>
          <w:szCs w:val="24"/>
        </w:rPr>
        <w:t xml:space="preserve">, Werner. 2013. “The Monnet Method is the Key to Understanding the Euro Crisis”, </w:t>
      </w:r>
      <w:r w:rsidRPr="009E4E72">
        <w:rPr>
          <w:rFonts w:ascii="Times New Roman" w:hAnsi="Times New Roman" w:cs="Times New Roman"/>
          <w:i/>
          <w:sz w:val="24"/>
          <w:szCs w:val="24"/>
        </w:rPr>
        <w:t>Current Concerns</w:t>
      </w:r>
      <w:r>
        <w:rPr>
          <w:rFonts w:ascii="Times New Roman" w:hAnsi="Times New Roman" w:cs="Times New Roman"/>
          <w:sz w:val="24"/>
          <w:szCs w:val="24"/>
        </w:rPr>
        <w:t xml:space="preserve"> 31 (December):1-4. </w:t>
      </w:r>
    </w:p>
    <w:p w:rsidR="0035023C" w:rsidRDefault="0035023C" w:rsidP="00821220">
      <w:pPr>
        <w:spacing w:line="240" w:lineRule="auto"/>
        <w:rPr>
          <w:rFonts w:ascii="Times New Roman" w:hAnsi="Times New Roman" w:cs="Times New Roman"/>
          <w:spacing w:val="-3"/>
          <w:sz w:val="24"/>
          <w:szCs w:val="24"/>
        </w:rPr>
      </w:pPr>
    </w:p>
    <w:p w:rsidR="0035023C" w:rsidRDefault="0035023C" w:rsidP="00821220">
      <w:pPr>
        <w:spacing w:line="240" w:lineRule="auto"/>
        <w:rPr>
          <w:rFonts w:ascii="Times New Roman" w:hAnsi="Times New Roman" w:cs="Times New Roman"/>
          <w:spacing w:val="-3"/>
          <w:sz w:val="24"/>
          <w:szCs w:val="24"/>
        </w:rPr>
      </w:pPr>
    </w:p>
    <w:p w:rsidR="0035023C" w:rsidRDefault="0035023C" w:rsidP="00821220">
      <w:pPr>
        <w:spacing w:line="240" w:lineRule="auto"/>
        <w:rPr>
          <w:rFonts w:ascii="Times New Roman" w:hAnsi="Times New Roman" w:cs="Times New Roman"/>
          <w:spacing w:val="-3"/>
          <w:sz w:val="24"/>
          <w:szCs w:val="24"/>
        </w:rPr>
      </w:pPr>
    </w:p>
    <w:p w:rsidR="002E3AB1" w:rsidRDefault="002E3AB1" w:rsidP="00821220">
      <w:pPr>
        <w:spacing w:line="240" w:lineRule="auto"/>
        <w:rPr>
          <w:rFonts w:ascii="Times New Roman" w:hAnsi="Times New Roman" w:cs="Times New Roman"/>
          <w:spacing w:val="-3"/>
          <w:sz w:val="24"/>
          <w:szCs w:val="24"/>
        </w:rPr>
      </w:pPr>
    </w:p>
    <w:p w:rsidR="000645E9" w:rsidRDefault="000645E9" w:rsidP="00821220">
      <w:pPr>
        <w:spacing w:line="240" w:lineRule="auto"/>
        <w:rPr>
          <w:rFonts w:ascii="Times New Roman" w:hAnsi="Times New Roman" w:cs="Times New Roman"/>
          <w:spacing w:val="-3"/>
          <w:sz w:val="24"/>
          <w:szCs w:val="24"/>
        </w:rPr>
      </w:pPr>
    </w:p>
    <w:p w:rsidR="0035023C" w:rsidRDefault="002E3AB1" w:rsidP="00821220">
      <w:pPr>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T</w:t>
      </w:r>
      <w:r w:rsidR="0035023C">
        <w:rPr>
          <w:rFonts w:ascii="Times New Roman" w:hAnsi="Times New Roman" w:cs="Times New Roman"/>
          <w:spacing w:val="-3"/>
          <w:sz w:val="24"/>
          <w:szCs w:val="24"/>
        </w:rPr>
        <w:t>able 1:</w:t>
      </w:r>
      <w:r w:rsidR="000645E9">
        <w:rPr>
          <w:rFonts w:ascii="Times New Roman" w:hAnsi="Times New Roman" w:cs="Times New Roman"/>
          <w:spacing w:val="-3"/>
          <w:sz w:val="24"/>
          <w:szCs w:val="24"/>
        </w:rPr>
        <w:t xml:space="preserve"> </w:t>
      </w:r>
    </w:p>
    <w:p w:rsidR="0035023C" w:rsidRDefault="000645E9" w:rsidP="00821220">
      <w:pPr>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 </w:t>
      </w:r>
      <w:r w:rsidR="0035023C">
        <w:rPr>
          <w:noProof/>
        </w:rPr>
        <w:drawing>
          <wp:inline distT="0" distB="0" distL="0" distR="0" wp14:anchorId="2C0D4ED9" wp14:editId="1596B473">
            <wp:extent cx="5162550" cy="4029075"/>
            <wp:effectExtent l="0" t="0" r="0" b="9525"/>
            <wp:docPr id="16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645E9" w:rsidRDefault="000645E9" w:rsidP="000645E9">
      <w:pPr>
        <w:spacing w:line="240" w:lineRule="auto"/>
        <w:rPr>
          <w:rFonts w:ascii="Times New Roman" w:hAnsi="Times New Roman" w:cs="Times New Roman"/>
          <w:spacing w:val="-3"/>
          <w:sz w:val="24"/>
          <w:szCs w:val="24"/>
        </w:rPr>
      </w:pPr>
      <w:r w:rsidRPr="000645E9">
        <w:rPr>
          <w:rFonts w:ascii="Times New Roman" w:hAnsi="Times New Roman" w:cs="Times New Roman"/>
          <w:i/>
          <w:spacing w:val="-3"/>
          <w:sz w:val="24"/>
          <w:szCs w:val="24"/>
        </w:rPr>
        <w:t>Source</w:t>
      </w:r>
      <w:r>
        <w:rPr>
          <w:rFonts w:ascii="Times New Roman" w:hAnsi="Times New Roman" w:cs="Times New Roman"/>
          <w:spacing w:val="-3"/>
          <w:sz w:val="24"/>
          <w:szCs w:val="24"/>
        </w:rPr>
        <w:t xml:space="preserve">: Richard Swedberg, </w:t>
      </w:r>
      <w:r w:rsidRPr="00056ED1">
        <w:rPr>
          <w:rFonts w:ascii="Times New Roman" w:hAnsi="Times New Roman" w:cs="Times New Roman"/>
          <w:spacing w:val="-3"/>
          <w:sz w:val="24"/>
          <w:szCs w:val="24"/>
        </w:rPr>
        <w:t>Swedberg, Richard</w:t>
      </w:r>
      <w:r>
        <w:rPr>
          <w:rFonts w:ascii="Times New Roman" w:hAnsi="Times New Roman" w:cs="Times New Roman"/>
          <w:spacing w:val="-3"/>
          <w:sz w:val="24"/>
          <w:szCs w:val="24"/>
        </w:rPr>
        <w:t>, “</w:t>
      </w:r>
      <w:r w:rsidRPr="00056ED1">
        <w:rPr>
          <w:rFonts w:ascii="Times New Roman" w:hAnsi="Times New Roman" w:cs="Times New Roman"/>
          <w:spacing w:val="-3"/>
          <w:sz w:val="24"/>
          <w:szCs w:val="24"/>
        </w:rPr>
        <w:t>Saint-Simon's Vision of a United Europe</w:t>
      </w:r>
      <w:r>
        <w:rPr>
          <w:rFonts w:ascii="Times New Roman" w:hAnsi="Times New Roman" w:cs="Times New Roman"/>
          <w:spacing w:val="-3"/>
          <w:sz w:val="24"/>
          <w:szCs w:val="24"/>
        </w:rPr>
        <w:t>”</w:t>
      </w:r>
      <w:r w:rsidRPr="00056ED1">
        <w:rPr>
          <w:rFonts w:ascii="Times New Roman" w:hAnsi="Times New Roman" w:cs="Times New Roman"/>
          <w:spacing w:val="-3"/>
          <w:sz w:val="24"/>
          <w:szCs w:val="24"/>
        </w:rPr>
        <w:t xml:space="preserve">, </w:t>
      </w:r>
      <w:r w:rsidRPr="00056ED1">
        <w:rPr>
          <w:rFonts w:ascii="Times New Roman" w:hAnsi="Times New Roman" w:cs="Times New Roman"/>
          <w:i/>
          <w:iCs/>
          <w:spacing w:val="-3"/>
          <w:sz w:val="24"/>
          <w:szCs w:val="24"/>
        </w:rPr>
        <w:t xml:space="preserve">Archives </w:t>
      </w:r>
      <w:proofErr w:type="spellStart"/>
      <w:r w:rsidRPr="00056ED1">
        <w:rPr>
          <w:rFonts w:ascii="Times New Roman" w:hAnsi="Times New Roman" w:cs="Times New Roman"/>
          <w:i/>
          <w:iCs/>
          <w:spacing w:val="-3"/>
          <w:sz w:val="24"/>
          <w:szCs w:val="24"/>
        </w:rPr>
        <w:t>Européennes</w:t>
      </w:r>
      <w:proofErr w:type="spellEnd"/>
      <w:r w:rsidRPr="00056ED1">
        <w:rPr>
          <w:rFonts w:ascii="Times New Roman" w:hAnsi="Times New Roman" w:cs="Times New Roman"/>
          <w:i/>
          <w:iCs/>
          <w:spacing w:val="-3"/>
          <w:sz w:val="24"/>
          <w:szCs w:val="24"/>
        </w:rPr>
        <w:t xml:space="preserve"> de </w:t>
      </w:r>
      <w:proofErr w:type="spellStart"/>
      <w:r w:rsidRPr="00056ED1">
        <w:rPr>
          <w:rFonts w:ascii="Times New Roman" w:hAnsi="Times New Roman" w:cs="Times New Roman"/>
          <w:i/>
          <w:iCs/>
          <w:spacing w:val="-3"/>
          <w:sz w:val="24"/>
          <w:szCs w:val="24"/>
        </w:rPr>
        <w:t>Sociologie</w:t>
      </w:r>
      <w:proofErr w:type="spellEnd"/>
      <w:r>
        <w:rPr>
          <w:rFonts w:ascii="Times New Roman" w:hAnsi="Times New Roman" w:cs="Times New Roman"/>
          <w:i/>
          <w:iCs/>
          <w:spacing w:val="-3"/>
          <w:sz w:val="24"/>
          <w:szCs w:val="24"/>
        </w:rPr>
        <w:t xml:space="preserve"> </w:t>
      </w:r>
      <w:r>
        <w:rPr>
          <w:rFonts w:ascii="Times New Roman" w:hAnsi="Times New Roman" w:cs="Times New Roman"/>
          <w:iCs/>
          <w:spacing w:val="-3"/>
          <w:sz w:val="24"/>
          <w:szCs w:val="24"/>
        </w:rPr>
        <w:t>XXXV(1994)</w:t>
      </w:r>
      <w:r w:rsidRPr="00056ED1">
        <w:rPr>
          <w:rFonts w:ascii="Times New Roman" w:hAnsi="Times New Roman" w:cs="Times New Roman"/>
          <w:spacing w:val="-3"/>
          <w:sz w:val="24"/>
          <w:szCs w:val="24"/>
        </w:rPr>
        <w:t>:1</w:t>
      </w:r>
      <w:r>
        <w:rPr>
          <w:rFonts w:ascii="Times New Roman" w:hAnsi="Times New Roman" w:cs="Times New Roman"/>
          <w:spacing w:val="-3"/>
          <w:sz w:val="24"/>
          <w:szCs w:val="24"/>
        </w:rPr>
        <w:t>50</w:t>
      </w:r>
      <w:r w:rsidRPr="00056ED1">
        <w:rPr>
          <w:rFonts w:ascii="Times New Roman" w:hAnsi="Times New Roman" w:cs="Times New Roman"/>
          <w:spacing w:val="-3"/>
          <w:sz w:val="24"/>
          <w:szCs w:val="24"/>
        </w:rPr>
        <w:t>.</w:t>
      </w:r>
    </w:p>
    <w:p w:rsidR="000645E9" w:rsidRDefault="000645E9" w:rsidP="00821220">
      <w:pPr>
        <w:spacing w:line="240" w:lineRule="auto"/>
        <w:rPr>
          <w:rFonts w:ascii="Times New Roman" w:hAnsi="Times New Roman" w:cs="Times New Roman"/>
          <w:spacing w:val="-3"/>
          <w:sz w:val="24"/>
          <w:szCs w:val="24"/>
        </w:rPr>
      </w:pPr>
    </w:p>
    <w:p w:rsidR="000645E9" w:rsidRDefault="000645E9" w:rsidP="00821220">
      <w:pPr>
        <w:spacing w:line="240" w:lineRule="auto"/>
        <w:rPr>
          <w:rFonts w:ascii="Times New Roman" w:hAnsi="Times New Roman" w:cs="Times New Roman"/>
          <w:spacing w:val="-3"/>
          <w:sz w:val="24"/>
          <w:szCs w:val="24"/>
        </w:rPr>
      </w:pPr>
    </w:p>
    <w:sectPr w:rsidR="000645E9">
      <w:head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7A" w:rsidRDefault="006C747A" w:rsidP="00443D19">
      <w:pPr>
        <w:spacing w:after="0" w:line="240" w:lineRule="auto"/>
      </w:pPr>
      <w:r>
        <w:separator/>
      </w:r>
    </w:p>
  </w:endnote>
  <w:endnote w:type="continuationSeparator" w:id="0">
    <w:p w:rsidR="006C747A" w:rsidRDefault="006C747A" w:rsidP="00443D19">
      <w:pPr>
        <w:spacing w:after="0" w:line="240" w:lineRule="auto"/>
      </w:pPr>
      <w:r>
        <w:continuationSeparator/>
      </w:r>
    </w:p>
  </w:endnote>
  <w:endnote w:id="1">
    <w:p w:rsidR="00257DD6" w:rsidRDefault="00163967">
      <w:pPr>
        <w:pStyle w:val="EndnoteText"/>
        <w:rPr>
          <w:rFonts w:ascii="Times New Roman" w:hAnsi="Times New Roman" w:cs="Times New Roman"/>
          <w:sz w:val="24"/>
          <w:szCs w:val="24"/>
        </w:rPr>
      </w:pPr>
      <w:r w:rsidRPr="00163967">
        <w:rPr>
          <w:rStyle w:val="EndnoteReference"/>
          <w:rFonts w:ascii="Times New Roman" w:hAnsi="Times New Roman" w:cs="Times New Roman"/>
          <w:sz w:val="24"/>
          <w:szCs w:val="24"/>
        </w:rPr>
        <w:endnoteRef/>
      </w:r>
      <w:r w:rsidRPr="00163967">
        <w:rPr>
          <w:rFonts w:ascii="Times New Roman" w:hAnsi="Times New Roman" w:cs="Times New Roman"/>
          <w:sz w:val="24"/>
          <w:szCs w:val="24"/>
        </w:rPr>
        <w:t xml:space="preserve"> In discussing Dutch colonial administration, Marx notes “Wherever they set foot, devastation and depopulation followed. </w:t>
      </w:r>
      <w:proofErr w:type="spellStart"/>
      <w:r w:rsidRPr="00163967">
        <w:rPr>
          <w:rFonts w:ascii="Times New Roman" w:hAnsi="Times New Roman" w:cs="Times New Roman"/>
          <w:sz w:val="24"/>
          <w:szCs w:val="24"/>
        </w:rPr>
        <w:t>Banjuwangi</w:t>
      </w:r>
      <w:proofErr w:type="spellEnd"/>
      <w:r w:rsidRPr="00163967">
        <w:rPr>
          <w:rFonts w:ascii="Times New Roman" w:hAnsi="Times New Roman" w:cs="Times New Roman"/>
          <w:sz w:val="24"/>
          <w:szCs w:val="24"/>
        </w:rPr>
        <w:t xml:space="preserve">, a province of Java, numbered over 80,000 inhabitants in 1750 and only 18,000 in 1811. </w:t>
      </w:r>
      <w:proofErr w:type="gramStart"/>
      <w:r w:rsidRPr="00163967">
        <w:rPr>
          <w:rFonts w:ascii="Times New Roman" w:hAnsi="Times New Roman" w:cs="Times New Roman"/>
          <w:sz w:val="24"/>
          <w:szCs w:val="24"/>
        </w:rPr>
        <w:t xml:space="preserve">That is </w:t>
      </w:r>
      <w:proofErr w:type="spellStart"/>
      <w:r w:rsidRPr="00163967">
        <w:rPr>
          <w:rFonts w:ascii="Times New Roman" w:hAnsi="Times New Roman" w:cs="Times New Roman"/>
          <w:sz w:val="24"/>
          <w:szCs w:val="24"/>
        </w:rPr>
        <w:t>doux</w:t>
      </w:r>
      <w:proofErr w:type="spellEnd"/>
      <w:r w:rsidRPr="00163967">
        <w:rPr>
          <w:rFonts w:ascii="Times New Roman" w:hAnsi="Times New Roman" w:cs="Times New Roman"/>
          <w:sz w:val="24"/>
          <w:szCs w:val="24"/>
        </w:rPr>
        <w:t xml:space="preserve"> commerce” (cf. Marx 1977:780).</w:t>
      </w:r>
      <w:proofErr w:type="gramEnd"/>
    </w:p>
    <w:p w:rsidR="00163967" w:rsidRPr="00163967" w:rsidRDefault="00163967">
      <w:pPr>
        <w:pStyle w:val="EndnoteText"/>
        <w:rPr>
          <w:rFonts w:ascii="Times New Roman" w:hAnsi="Times New Roman" w:cs="Times New Roman"/>
          <w:sz w:val="24"/>
          <w:szCs w:val="24"/>
        </w:rPr>
      </w:pPr>
      <w:r w:rsidRPr="00163967">
        <w:rPr>
          <w:rFonts w:ascii="Times New Roman" w:hAnsi="Times New Roman" w:cs="Times New Roman"/>
          <w:sz w:val="24"/>
          <w:szCs w:val="24"/>
        </w:rPr>
        <w:t xml:space="preserve">  </w:t>
      </w:r>
    </w:p>
  </w:endnote>
  <w:endnote w:id="2">
    <w:p w:rsidR="00C81917" w:rsidRPr="00C81917" w:rsidRDefault="00C81917" w:rsidP="00C81917">
      <w:pPr>
        <w:spacing w:line="240" w:lineRule="auto"/>
        <w:rPr>
          <w:rFonts w:ascii="Times New Roman" w:hAnsi="Times New Roman" w:cs="Times New Roman"/>
          <w:b/>
          <w:sz w:val="24"/>
          <w:szCs w:val="24"/>
        </w:rPr>
      </w:pPr>
      <w:r w:rsidRPr="00C81917">
        <w:rPr>
          <w:rStyle w:val="EndnoteReference"/>
          <w:rFonts w:ascii="Times New Roman" w:hAnsi="Times New Roman" w:cs="Times New Roman"/>
          <w:sz w:val="24"/>
          <w:szCs w:val="24"/>
        </w:rPr>
        <w:endnoteRef/>
      </w:r>
      <w:r w:rsidRPr="00C81917">
        <w:rPr>
          <w:rFonts w:ascii="Times New Roman" w:hAnsi="Times New Roman" w:cs="Times New Roman"/>
          <w:sz w:val="24"/>
          <w:szCs w:val="24"/>
        </w:rPr>
        <w:t xml:space="preserve"> </w:t>
      </w:r>
      <w:r>
        <w:rPr>
          <w:rFonts w:ascii="Times New Roman" w:hAnsi="Times New Roman" w:cs="Times New Roman"/>
          <w:sz w:val="24"/>
          <w:szCs w:val="24"/>
        </w:rPr>
        <w:t xml:space="preserve">Another similarity between Monnet and Saint-Simon is that both were visionaries, relying more on intuition than on facts and objective analysis. </w:t>
      </w:r>
      <w:r w:rsidR="00C56745">
        <w:rPr>
          <w:rFonts w:ascii="Times New Roman" w:hAnsi="Times New Roman" w:cs="Times New Roman"/>
          <w:sz w:val="24"/>
          <w:szCs w:val="24"/>
        </w:rPr>
        <w:t xml:space="preserve">Neither liked to read books but got most of their information from others. </w:t>
      </w:r>
      <w:r>
        <w:rPr>
          <w:rFonts w:ascii="Times New Roman" w:hAnsi="Times New Roman" w:cs="Times New Roman"/>
          <w:sz w:val="24"/>
          <w:szCs w:val="24"/>
        </w:rPr>
        <w:t xml:space="preserve">Both </w:t>
      </w:r>
      <w:r w:rsidR="00C56745">
        <w:rPr>
          <w:rFonts w:ascii="Times New Roman" w:hAnsi="Times New Roman" w:cs="Times New Roman"/>
          <w:sz w:val="24"/>
          <w:szCs w:val="24"/>
        </w:rPr>
        <w:t xml:space="preserve">also </w:t>
      </w:r>
      <w:r>
        <w:rPr>
          <w:rFonts w:ascii="Times New Roman" w:hAnsi="Times New Roman" w:cs="Times New Roman"/>
          <w:sz w:val="24"/>
          <w:szCs w:val="24"/>
        </w:rPr>
        <w:t xml:space="preserve">liked big and dazzling projects, and had a streak of adventurism in them. Many would probably agree with the statement that Saint-Simon was “an international adventurer on a grand scale”, but this is actually how Monnet has been described by a major contemporary historian (Anderson 2009:12).  Perry Anderson writes in </w:t>
      </w:r>
      <w:r w:rsidRPr="00C81917">
        <w:rPr>
          <w:rFonts w:ascii="Times New Roman" w:hAnsi="Times New Roman" w:cs="Times New Roman"/>
          <w:i/>
          <w:sz w:val="24"/>
          <w:szCs w:val="24"/>
        </w:rPr>
        <w:t>The New Old World</w:t>
      </w:r>
      <w:r>
        <w:rPr>
          <w:rFonts w:ascii="Times New Roman" w:hAnsi="Times New Roman" w:cs="Times New Roman"/>
          <w:sz w:val="24"/>
          <w:szCs w:val="24"/>
        </w:rPr>
        <w:t xml:space="preserve">: </w:t>
      </w:r>
      <w:r w:rsidR="00586583">
        <w:rPr>
          <w:rFonts w:ascii="Times New Roman" w:hAnsi="Times New Roman" w:cs="Times New Roman"/>
          <w:sz w:val="24"/>
          <w:szCs w:val="24"/>
        </w:rPr>
        <w:t xml:space="preserve">“The small dapper </w:t>
      </w:r>
      <w:proofErr w:type="spellStart"/>
      <w:r w:rsidR="00586583">
        <w:rPr>
          <w:rFonts w:ascii="Times New Roman" w:hAnsi="Times New Roman" w:cs="Times New Roman"/>
          <w:sz w:val="24"/>
          <w:szCs w:val="24"/>
        </w:rPr>
        <w:t>Charentais</w:t>
      </w:r>
      <w:proofErr w:type="spellEnd"/>
      <w:r w:rsidR="00586583">
        <w:rPr>
          <w:rFonts w:ascii="Times New Roman" w:hAnsi="Times New Roman" w:cs="Times New Roman"/>
          <w:sz w:val="24"/>
          <w:szCs w:val="24"/>
        </w:rPr>
        <w:t xml:space="preserve"> was an international adventurer on a grand scale, juggling finance and politics in a series of spectacular gambles that started with operations in war procurements and bank mergers, and ended with schemes for continental unity and dreams </w:t>
      </w:r>
      <w:proofErr w:type="spellStart"/>
      <w:r w:rsidR="00586583">
        <w:rPr>
          <w:rFonts w:ascii="Times New Roman" w:hAnsi="Times New Roman" w:cs="Times New Roman"/>
          <w:sz w:val="24"/>
          <w:szCs w:val="24"/>
        </w:rPr>
        <w:t>ofa</w:t>
      </w:r>
      <w:proofErr w:type="spellEnd"/>
      <w:r w:rsidR="00586583">
        <w:rPr>
          <w:rFonts w:ascii="Times New Roman" w:hAnsi="Times New Roman" w:cs="Times New Roman"/>
          <w:sz w:val="24"/>
          <w:szCs w:val="24"/>
        </w:rPr>
        <w:t xml:space="preserve"> global directorate” </w:t>
      </w:r>
      <w:r w:rsidR="00586583" w:rsidRPr="00586583">
        <w:rPr>
          <w:rFonts w:ascii="Times New Roman" w:hAnsi="Times New Roman" w:cs="Times New Roman"/>
          <w:i/>
          <w:sz w:val="24"/>
          <w:szCs w:val="24"/>
        </w:rPr>
        <w:t>(ibid</w:t>
      </w:r>
      <w:r w:rsidR="00586583">
        <w:rPr>
          <w:rFonts w:ascii="Times New Roman" w:hAnsi="Times New Roman" w:cs="Times New Roman"/>
          <w:sz w:val="24"/>
          <w:szCs w:val="24"/>
        </w:rPr>
        <w:t xml:space="preserve">.). </w:t>
      </w:r>
    </w:p>
    <w:p w:rsidR="00C81917" w:rsidRDefault="00C81917">
      <w:pPr>
        <w:pStyle w:val="EndnoteText"/>
      </w:pPr>
    </w:p>
  </w:endnote>
  <w:endnote w:id="3">
    <w:p w:rsidR="00A43AAD" w:rsidRPr="00257DD6" w:rsidRDefault="00EC6217" w:rsidP="00A43AAD">
      <w:pPr>
        <w:pStyle w:val="EndnoteText"/>
        <w:rPr>
          <w:rFonts w:ascii="Times New Roman" w:hAnsi="Times New Roman" w:cs="Times New Roman"/>
          <w:sz w:val="24"/>
          <w:szCs w:val="24"/>
        </w:rPr>
      </w:pPr>
      <w:r w:rsidRPr="00257DD6">
        <w:rPr>
          <w:rStyle w:val="EndnoteReference"/>
          <w:rFonts w:ascii="Times New Roman" w:hAnsi="Times New Roman" w:cs="Times New Roman"/>
          <w:sz w:val="24"/>
          <w:szCs w:val="24"/>
        </w:rPr>
        <w:endnoteRef/>
      </w:r>
      <w:r w:rsidR="00257DD6" w:rsidRPr="00257DD6">
        <w:rPr>
          <w:rFonts w:ascii="Times New Roman" w:hAnsi="Times New Roman" w:cs="Times New Roman"/>
          <w:sz w:val="24"/>
          <w:szCs w:val="24"/>
        </w:rPr>
        <w:t xml:space="preserve"> “Today the archives from that period are open and the documents show clearly that in the past the US – also via Monnet – directly influences or even controlled European integration [Diplomatic Documents of Switzerland (available at: dodis.ch)]</w:t>
      </w:r>
      <w:r w:rsidR="005F70B8">
        <w:rPr>
          <w:rFonts w:ascii="Times New Roman" w:hAnsi="Times New Roman" w:cs="Times New Roman"/>
          <w:sz w:val="24"/>
          <w:szCs w:val="24"/>
        </w:rPr>
        <w:t xml:space="preserve">. Two examples from </w:t>
      </w:r>
      <w:proofErr w:type="spellStart"/>
      <w:r w:rsidR="005F70B8">
        <w:rPr>
          <w:rFonts w:ascii="Times New Roman" w:hAnsi="Times New Roman" w:cs="Times New Roman"/>
          <w:sz w:val="24"/>
          <w:szCs w:val="24"/>
        </w:rPr>
        <w:t>Swizerland</w:t>
      </w:r>
      <w:proofErr w:type="gramStart"/>
      <w:r w:rsidR="005F70B8">
        <w:rPr>
          <w:rFonts w:ascii="Times New Roman" w:hAnsi="Times New Roman" w:cs="Times New Roman"/>
          <w:sz w:val="24"/>
          <w:szCs w:val="24"/>
        </w:rPr>
        <w:t>:On</w:t>
      </w:r>
      <w:proofErr w:type="spellEnd"/>
      <w:proofErr w:type="gramEnd"/>
      <w:r w:rsidR="005F70B8">
        <w:rPr>
          <w:rFonts w:ascii="Times New Roman" w:hAnsi="Times New Roman" w:cs="Times New Roman"/>
          <w:sz w:val="24"/>
          <w:szCs w:val="24"/>
        </w:rPr>
        <w:t xml:space="preserve"> 9 September 1960 the delegate for trade agreements, </w:t>
      </w:r>
      <w:proofErr w:type="spellStart"/>
      <w:r w:rsidR="005F70B8">
        <w:rPr>
          <w:rFonts w:ascii="Times New Roman" w:hAnsi="Times New Roman" w:cs="Times New Roman"/>
          <w:sz w:val="24"/>
          <w:szCs w:val="24"/>
        </w:rPr>
        <w:t>Weitnauer</w:t>
      </w:r>
      <w:proofErr w:type="spellEnd"/>
      <w:r w:rsidR="005F70B8">
        <w:rPr>
          <w:rFonts w:ascii="Times New Roman" w:hAnsi="Times New Roman" w:cs="Times New Roman"/>
          <w:sz w:val="24"/>
          <w:szCs w:val="24"/>
        </w:rPr>
        <w:t>, delivered a speech on European integration at a ministerial meeting. He said among others, “At the beginning of the year, Americans have vetoed a merger of the ‘six’ (of the EEC) and the ‘seven’ (of the EFTA) into a European free trade zone”. He spoke to a small group</w:t>
      </w:r>
      <w:r w:rsidR="007F3179">
        <w:rPr>
          <w:rFonts w:ascii="Times New Roman" w:hAnsi="Times New Roman" w:cs="Times New Roman"/>
          <w:sz w:val="24"/>
          <w:szCs w:val="24"/>
        </w:rPr>
        <w:t xml:space="preserve"> of determined “managers” of the European idea – among them Monnet – who were trying to reach their goal of creating a new power state of Western Europe via the supranational institutions of the community. He expressed in clear words that the US and with it Monnet had thwarted the project of a pan-European free trade area (of the EEC and EFTA countries). This happened in spite of and after all the governments of European countries had already agreed</w:t>
      </w:r>
      <w:r w:rsidR="00FD39C7">
        <w:rPr>
          <w:rFonts w:ascii="Times New Roman" w:hAnsi="Times New Roman" w:cs="Times New Roman"/>
          <w:sz w:val="24"/>
          <w:szCs w:val="24"/>
        </w:rPr>
        <w:t xml:space="preserve"> [See also Statement</w:t>
      </w:r>
      <w:r w:rsidR="009060AE">
        <w:rPr>
          <w:rFonts w:ascii="Times New Roman" w:hAnsi="Times New Roman" w:cs="Times New Roman"/>
          <w:sz w:val="24"/>
          <w:szCs w:val="24"/>
        </w:rPr>
        <w:t xml:space="preserve"> </w:t>
      </w:r>
      <w:r w:rsidR="00FD39C7">
        <w:rPr>
          <w:rFonts w:ascii="Times New Roman" w:hAnsi="Times New Roman" w:cs="Times New Roman"/>
          <w:sz w:val="24"/>
          <w:szCs w:val="24"/>
        </w:rPr>
        <w:t xml:space="preserve">of the Federal Council on the participation of Switzerland in the European Free Trade Association]. </w:t>
      </w:r>
      <w:r w:rsidR="007F3179">
        <w:rPr>
          <w:rFonts w:ascii="Times New Roman" w:hAnsi="Times New Roman" w:cs="Times New Roman"/>
          <w:sz w:val="24"/>
          <w:szCs w:val="24"/>
        </w:rPr>
        <w:t>The Swiss diplomacy at the time had been committed to this project.” (</w:t>
      </w:r>
      <w:proofErr w:type="spellStart"/>
      <w:r w:rsidR="007F3179">
        <w:rPr>
          <w:rFonts w:ascii="Times New Roman" w:hAnsi="Times New Roman" w:cs="Times New Roman"/>
          <w:sz w:val="24"/>
          <w:szCs w:val="24"/>
        </w:rPr>
        <w:t>Wütrich</w:t>
      </w:r>
      <w:proofErr w:type="spellEnd"/>
      <w:r w:rsidR="007F3179">
        <w:rPr>
          <w:rFonts w:ascii="Times New Roman" w:hAnsi="Times New Roman" w:cs="Times New Roman"/>
          <w:sz w:val="24"/>
          <w:szCs w:val="24"/>
        </w:rPr>
        <w:t xml:space="preserve"> 2013:3)</w:t>
      </w:r>
      <w:r w:rsidR="00A43AAD">
        <w:rPr>
          <w:rFonts w:ascii="Times New Roman" w:hAnsi="Times New Roman" w:cs="Times New Roman"/>
          <w:sz w:val="24"/>
          <w:szCs w:val="24"/>
        </w:rPr>
        <w:t>.</w:t>
      </w:r>
      <w:r w:rsidR="00A43AAD">
        <w:rPr>
          <w:rFonts w:ascii="Times New Roman" w:hAnsi="Times New Roman" w:cs="Times New Roman"/>
          <w:sz w:val="24"/>
          <w:szCs w:val="24"/>
        </w:rPr>
        <w:tab/>
      </w:r>
      <w:r w:rsidR="00A43AAD">
        <w:rPr>
          <w:rFonts w:ascii="Times New Roman" w:hAnsi="Times New Roman" w:cs="Times New Roman"/>
          <w:sz w:val="24"/>
          <w:szCs w:val="24"/>
        </w:rPr>
        <w:tab/>
      </w:r>
      <w:r w:rsidR="00A43AAD">
        <w:rPr>
          <w:rFonts w:ascii="Times New Roman" w:hAnsi="Times New Roman" w:cs="Times New Roman"/>
          <w:sz w:val="24"/>
          <w:szCs w:val="24"/>
        </w:rPr>
        <w:tab/>
      </w:r>
    </w:p>
  </w:endnote>
  <w:endnote w:id="4">
    <w:p w:rsidR="00A43AAD" w:rsidRPr="00803561" w:rsidRDefault="00A43AAD">
      <w:pPr>
        <w:pStyle w:val="EndnoteText"/>
        <w:rPr>
          <w:rFonts w:ascii="Times New Roman" w:hAnsi="Times New Roman" w:cs="Times New Roman"/>
          <w:sz w:val="24"/>
          <w:szCs w:val="24"/>
        </w:rPr>
      </w:pPr>
      <w:r w:rsidRPr="00803561">
        <w:rPr>
          <w:rStyle w:val="EndnoteReference"/>
          <w:rFonts w:ascii="Times New Roman" w:hAnsi="Times New Roman" w:cs="Times New Roman"/>
          <w:sz w:val="24"/>
          <w:szCs w:val="24"/>
        </w:rPr>
        <w:endnoteRef/>
      </w:r>
      <w:r w:rsidRPr="00803561">
        <w:rPr>
          <w:rFonts w:ascii="Times New Roman" w:hAnsi="Times New Roman" w:cs="Times New Roman"/>
          <w:sz w:val="24"/>
          <w:szCs w:val="24"/>
        </w:rPr>
        <w:t xml:space="preserve"> For the idea that neoliberalism, via the ideas of Hayek, influenced EU already in the 1950s, see </w:t>
      </w:r>
      <w:proofErr w:type="spellStart"/>
      <w:r w:rsidRPr="00803561">
        <w:rPr>
          <w:rFonts w:ascii="Times New Roman" w:hAnsi="Times New Roman" w:cs="Times New Roman"/>
          <w:sz w:val="24"/>
          <w:szCs w:val="24"/>
        </w:rPr>
        <w:t>Gillingham</w:t>
      </w:r>
      <w:proofErr w:type="spellEnd"/>
      <w:r w:rsidRPr="00803561">
        <w:rPr>
          <w:rFonts w:ascii="Times New Roman" w:hAnsi="Times New Roman" w:cs="Times New Roman"/>
          <w:sz w:val="24"/>
          <w:szCs w:val="24"/>
        </w:rPr>
        <w:t xml:space="preserve"> 20</w:t>
      </w:r>
      <w:r w:rsidR="00803561">
        <w:rPr>
          <w:rFonts w:ascii="Times New Roman" w:hAnsi="Times New Roman" w:cs="Times New Roman"/>
          <w:sz w:val="24"/>
          <w:szCs w:val="24"/>
        </w:rPr>
        <w:t>0</w:t>
      </w:r>
      <w:r w:rsidRPr="00803561">
        <w:rPr>
          <w:rFonts w:ascii="Times New Roman" w:hAnsi="Times New Roman" w:cs="Times New Roman"/>
          <w:sz w:val="24"/>
          <w:szCs w:val="24"/>
        </w:rPr>
        <w:t xml:space="preserve">3.  </w:t>
      </w:r>
      <w:r w:rsidRP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00803561">
        <w:rPr>
          <w:rFonts w:ascii="Times New Roman" w:hAnsi="Times New Roman" w:cs="Times New Roman"/>
          <w:sz w:val="24"/>
          <w:szCs w:val="24"/>
        </w:rPr>
        <w:tab/>
      </w:r>
      <w:r w:rsidRPr="00803561">
        <w:rPr>
          <w:rFonts w:ascii="Times New Roman" w:hAnsi="Times New Roman" w:cs="Times New Roman"/>
          <w:sz w:val="24"/>
          <w:szCs w:val="24"/>
        </w:rPr>
        <w:tab/>
      </w:r>
    </w:p>
  </w:endnote>
  <w:endnote w:id="5">
    <w:p w:rsidR="007F5A37" w:rsidRPr="00931BC7" w:rsidRDefault="007F5A37" w:rsidP="007F5A37">
      <w:pPr>
        <w:pStyle w:val="FootnoteText"/>
        <w:rPr>
          <w:rFonts w:ascii="Times New Roman" w:hAnsi="Times New Roman" w:cs="Times New Roman"/>
          <w:sz w:val="24"/>
          <w:szCs w:val="24"/>
        </w:rPr>
      </w:pPr>
      <w:r>
        <w:rPr>
          <w:rStyle w:val="EndnoteReference"/>
        </w:rPr>
        <w:endnoteRef/>
      </w:r>
      <w:r>
        <w:t xml:space="preserve"> </w:t>
      </w:r>
      <w:r w:rsidRPr="00931BC7">
        <w:rPr>
          <w:rFonts w:ascii="Times New Roman" w:hAnsi="Times New Roman" w:cs="Times New Roman"/>
          <w:sz w:val="24"/>
          <w:szCs w:val="24"/>
        </w:rPr>
        <w:t xml:space="preserve">The question that is used in the </w:t>
      </w:r>
      <w:proofErr w:type="spellStart"/>
      <w:r w:rsidRPr="00931BC7">
        <w:rPr>
          <w:rFonts w:ascii="Times New Roman" w:hAnsi="Times New Roman" w:cs="Times New Roman"/>
          <w:sz w:val="24"/>
          <w:szCs w:val="24"/>
        </w:rPr>
        <w:t>Eurobarometer</w:t>
      </w:r>
      <w:proofErr w:type="spellEnd"/>
      <w:r w:rsidRPr="00931BC7">
        <w:rPr>
          <w:rFonts w:ascii="Times New Roman" w:hAnsi="Times New Roman" w:cs="Times New Roman"/>
          <w:sz w:val="24"/>
          <w:szCs w:val="24"/>
        </w:rPr>
        <w:t xml:space="preserve"> reads as follows: “In the near future do you see yourselves as [e.g. European only]”.</w:t>
      </w:r>
    </w:p>
    <w:p w:rsidR="007F5A37" w:rsidRDefault="007F5A37" w:rsidP="007F5A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7A" w:rsidRDefault="006C747A" w:rsidP="00443D19">
      <w:pPr>
        <w:spacing w:after="0" w:line="240" w:lineRule="auto"/>
      </w:pPr>
      <w:r>
        <w:separator/>
      </w:r>
    </w:p>
  </w:footnote>
  <w:footnote w:type="continuationSeparator" w:id="0">
    <w:p w:rsidR="006C747A" w:rsidRDefault="006C747A" w:rsidP="00443D19">
      <w:pPr>
        <w:spacing w:after="0" w:line="240" w:lineRule="auto"/>
      </w:pPr>
      <w:r>
        <w:continuationSeparator/>
      </w:r>
    </w:p>
  </w:footnote>
  <w:footnote w:id="1">
    <w:p w:rsidR="00D20AE6" w:rsidRPr="00D20AE6" w:rsidRDefault="00D20AE6">
      <w:pPr>
        <w:pStyle w:val="FootnoteText"/>
        <w:rPr>
          <w:rFonts w:ascii="Times New Roman" w:hAnsi="Times New Roman" w:cs="Times New Roman"/>
          <w:sz w:val="24"/>
          <w:szCs w:val="24"/>
        </w:rPr>
      </w:pPr>
      <w:r w:rsidRPr="00D20AE6">
        <w:rPr>
          <w:rStyle w:val="FootnoteReference"/>
          <w:rFonts w:ascii="Times New Roman" w:hAnsi="Times New Roman" w:cs="Times New Roman"/>
          <w:sz w:val="24"/>
          <w:szCs w:val="24"/>
        </w:rPr>
        <w:footnoteRef/>
      </w:r>
      <w:r w:rsidRPr="00D20AE6">
        <w:rPr>
          <w:rFonts w:ascii="Times New Roman" w:hAnsi="Times New Roman" w:cs="Times New Roman"/>
          <w:sz w:val="24"/>
          <w:szCs w:val="24"/>
        </w:rPr>
        <w:t xml:space="preserve"> For helpful comments I first and foremost thank Mabel Berezin.</w:t>
      </w:r>
      <w:r>
        <w:rPr>
          <w:rFonts w:ascii="Times New Roman" w:hAnsi="Times New Roman" w:cs="Times New Roman"/>
          <w:sz w:val="24"/>
          <w:szCs w:val="24"/>
        </w:rPr>
        <w:t xml:space="preserve"> </w:t>
      </w:r>
      <w:r w:rsidRPr="00D20AE6">
        <w:rPr>
          <w:rFonts w:ascii="Times New Roman" w:hAnsi="Times New Roman" w:cs="Times New Roman"/>
          <w:sz w:val="24"/>
          <w:szCs w:val="24"/>
        </w:rPr>
        <w:t xml:space="preserve">I am also grateful </w:t>
      </w:r>
      <w:proofErr w:type="spellStart"/>
      <w:r w:rsidRPr="00D20AE6">
        <w:rPr>
          <w:rFonts w:ascii="Times New Roman" w:hAnsi="Times New Roman" w:cs="Times New Roman"/>
          <w:sz w:val="24"/>
          <w:szCs w:val="24"/>
        </w:rPr>
        <w:t>Sigi</w:t>
      </w:r>
      <w:proofErr w:type="spellEnd"/>
      <w:r w:rsidRPr="00D20AE6">
        <w:rPr>
          <w:rFonts w:ascii="Times New Roman" w:hAnsi="Times New Roman" w:cs="Times New Roman"/>
          <w:sz w:val="24"/>
          <w:szCs w:val="24"/>
        </w:rPr>
        <w:t xml:space="preserve"> </w:t>
      </w:r>
      <w:proofErr w:type="spellStart"/>
      <w:r w:rsidRPr="00D20AE6">
        <w:rPr>
          <w:rFonts w:ascii="Times New Roman" w:hAnsi="Times New Roman" w:cs="Times New Roman"/>
          <w:sz w:val="24"/>
          <w:szCs w:val="24"/>
        </w:rPr>
        <w:t>Lindenberg</w:t>
      </w:r>
      <w:proofErr w:type="spellEnd"/>
      <w:r w:rsidR="00A71FAE">
        <w:rPr>
          <w:rFonts w:ascii="Times New Roman" w:hAnsi="Times New Roman" w:cs="Times New Roman"/>
          <w:sz w:val="24"/>
          <w:szCs w:val="24"/>
        </w:rPr>
        <w:t xml:space="preserve">, </w:t>
      </w:r>
      <w:r w:rsidRPr="00D20AE6">
        <w:rPr>
          <w:rFonts w:ascii="Times New Roman" w:hAnsi="Times New Roman" w:cs="Times New Roman"/>
          <w:sz w:val="24"/>
          <w:szCs w:val="24"/>
        </w:rPr>
        <w:t xml:space="preserve">George Ross </w:t>
      </w:r>
      <w:r w:rsidR="00A71FAE">
        <w:rPr>
          <w:rFonts w:ascii="Times New Roman" w:hAnsi="Times New Roman" w:cs="Times New Roman"/>
          <w:sz w:val="24"/>
          <w:szCs w:val="24"/>
        </w:rPr>
        <w:t xml:space="preserve">and the participants at the conference on new theoretical tendencies in economic sociology September 12-14, 2013 at </w:t>
      </w:r>
      <w:proofErr w:type="spellStart"/>
      <w:r w:rsidR="00A71FAE">
        <w:rPr>
          <w:rFonts w:ascii="Times New Roman" w:hAnsi="Times New Roman" w:cs="Times New Roman"/>
          <w:sz w:val="24"/>
          <w:szCs w:val="24"/>
        </w:rPr>
        <w:t>Noors</w:t>
      </w:r>
      <w:proofErr w:type="spellEnd"/>
      <w:r w:rsidR="00A71FAE">
        <w:rPr>
          <w:rFonts w:ascii="Times New Roman" w:hAnsi="Times New Roman" w:cs="Times New Roman"/>
          <w:sz w:val="24"/>
          <w:szCs w:val="24"/>
        </w:rPr>
        <w:t xml:space="preserve"> Castle in </w:t>
      </w:r>
      <w:proofErr w:type="spellStart"/>
      <w:r w:rsidR="00A71FAE">
        <w:rPr>
          <w:rFonts w:ascii="Times New Roman" w:hAnsi="Times New Roman" w:cs="Times New Roman"/>
          <w:sz w:val="24"/>
          <w:szCs w:val="24"/>
        </w:rPr>
        <w:t>Sweden.</w:t>
      </w:r>
      <w:r w:rsidRPr="00D20AE6">
        <w:rPr>
          <w:rFonts w:ascii="Times New Roman" w:hAnsi="Times New Roman" w:cs="Times New Roman"/>
          <w:sz w:val="24"/>
          <w:szCs w:val="24"/>
        </w:rPr>
        <w:t>for</w:t>
      </w:r>
      <w:proofErr w:type="spellEnd"/>
      <w:r w:rsidRPr="00D20AE6">
        <w:rPr>
          <w:rFonts w:ascii="Times New Roman" w:hAnsi="Times New Roman" w:cs="Times New Roman"/>
          <w:sz w:val="24"/>
          <w:szCs w:val="24"/>
        </w:rPr>
        <w:t xml:space="preserve"> helpful references and more.</w:t>
      </w:r>
    </w:p>
  </w:footnote>
  <w:footnote w:id="2">
    <w:p w:rsidR="008B7AB8" w:rsidRPr="008B7AB8" w:rsidRDefault="008B7AB8">
      <w:pPr>
        <w:pStyle w:val="FootnoteText"/>
        <w:rPr>
          <w:rFonts w:ascii="Times New Roman" w:hAnsi="Times New Roman" w:cs="Times New Roman"/>
          <w:sz w:val="24"/>
          <w:szCs w:val="24"/>
        </w:rPr>
      </w:pPr>
      <w:r w:rsidRPr="008B7AB8">
        <w:rPr>
          <w:rStyle w:val="FootnoteReference"/>
          <w:rFonts w:ascii="Times New Roman" w:hAnsi="Times New Roman" w:cs="Times New Roman"/>
          <w:sz w:val="24"/>
          <w:szCs w:val="24"/>
        </w:rPr>
        <w:footnoteRef/>
      </w:r>
      <w:r w:rsidRPr="008B7AB8">
        <w:rPr>
          <w:rFonts w:ascii="Times New Roman" w:hAnsi="Times New Roman" w:cs="Times New Roman"/>
          <w:sz w:val="24"/>
          <w:szCs w:val="24"/>
        </w:rPr>
        <w:t xml:space="preserve"> For Table 1, see the end of this article.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06525"/>
      <w:docPartObj>
        <w:docPartGallery w:val="Page Numbers (Top of Page)"/>
        <w:docPartUnique/>
      </w:docPartObj>
    </w:sdtPr>
    <w:sdtEndPr>
      <w:rPr>
        <w:noProof/>
      </w:rPr>
    </w:sdtEndPr>
    <w:sdtContent>
      <w:p w:rsidR="00443D19" w:rsidRDefault="00443D19">
        <w:pPr>
          <w:pStyle w:val="Header"/>
          <w:jc w:val="right"/>
        </w:pPr>
        <w:r>
          <w:fldChar w:fldCharType="begin"/>
        </w:r>
        <w:r>
          <w:instrText xml:space="preserve"> PAGE   \* MERGEFORMAT </w:instrText>
        </w:r>
        <w:r>
          <w:fldChar w:fldCharType="separate"/>
        </w:r>
        <w:r w:rsidR="001737B9">
          <w:rPr>
            <w:noProof/>
          </w:rPr>
          <w:t>1</w:t>
        </w:r>
        <w:r>
          <w:rPr>
            <w:noProof/>
          </w:rPr>
          <w:fldChar w:fldCharType="end"/>
        </w:r>
      </w:p>
    </w:sdtContent>
  </w:sdt>
  <w:p w:rsidR="00443D19" w:rsidRDefault="0044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CF1"/>
    <w:multiLevelType w:val="hybridMultilevel"/>
    <w:tmpl w:val="113693AE"/>
    <w:lvl w:ilvl="0" w:tplc="FA60C66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951232E"/>
    <w:multiLevelType w:val="hybridMultilevel"/>
    <w:tmpl w:val="927AC6B6"/>
    <w:lvl w:ilvl="0" w:tplc="C316D672">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D4043B"/>
    <w:multiLevelType w:val="multilevel"/>
    <w:tmpl w:val="DB70FD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54721BD"/>
    <w:multiLevelType w:val="hybridMultilevel"/>
    <w:tmpl w:val="E7AA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33BD8"/>
    <w:multiLevelType w:val="hybridMultilevel"/>
    <w:tmpl w:val="208A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D530E"/>
    <w:multiLevelType w:val="hybridMultilevel"/>
    <w:tmpl w:val="97C01630"/>
    <w:lvl w:ilvl="0" w:tplc="0922A5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379F6"/>
    <w:multiLevelType w:val="hybridMultilevel"/>
    <w:tmpl w:val="39DC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76F83"/>
    <w:multiLevelType w:val="hybridMultilevel"/>
    <w:tmpl w:val="0F20A86E"/>
    <w:lvl w:ilvl="0" w:tplc="8F7E7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C23C2"/>
    <w:multiLevelType w:val="hybridMultilevel"/>
    <w:tmpl w:val="CF5E04E8"/>
    <w:lvl w:ilvl="0" w:tplc="2E306D68">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1"/>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78"/>
    <w:rsid w:val="00001F97"/>
    <w:rsid w:val="00006C57"/>
    <w:rsid w:val="00006F56"/>
    <w:rsid w:val="00010757"/>
    <w:rsid w:val="000126FA"/>
    <w:rsid w:val="000137C0"/>
    <w:rsid w:val="00014B56"/>
    <w:rsid w:val="00015070"/>
    <w:rsid w:val="00015D0A"/>
    <w:rsid w:val="00017D38"/>
    <w:rsid w:val="000204F2"/>
    <w:rsid w:val="00024A34"/>
    <w:rsid w:val="00025F15"/>
    <w:rsid w:val="00026207"/>
    <w:rsid w:val="00027384"/>
    <w:rsid w:val="000278CE"/>
    <w:rsid w:val="00031DD6"/>
    <w:rsid w:val="00032D47"/>
    <w:rsid w:val="000378FB"/>
    <w:rsid w:val="00043043"/>
    <w:rsid w:val="00051A25"/>
    <w:rsid w:val="00052677"/>
    <w:rsid w:val="0005308E"/>
    <w:rsid w:val="00056ED1"/>
    <w:rsid w:val="000608B1"/>
    <w:rsid w:val="00061ED3"/>
    <w:rsid w:val="000634A8"/>
    <w:rsid w:val="000639E3"/>
    <w:rsid w:val="000645E9"/>
    <w:rsid w:val="0006677A"/>
    <w:rsid w:val="00067B94"/>
    <w:rsid w:val="000733EE"/>
    <w:rsid w:val="00073D7C"/>
    <w:rsid w:val="00074F10"/>
    <w:rsid w:val="00077B51"/>
    <w:rsid w:val="00082C89"/>
    <w:rsid w:val="0008352F"/>
    <w:rsid w:val="00085B30"/>
    <w:rsid w:val="00086EA9"/>
    <w:rsid w:val="00093BC6"/>
    <w:rsid w:val="0009474B"/>
    <w:rsid w:val="000A087B"/>
    <w:rsid w:val="000A3F70"/>
    <w:rsid w:val="000A43DF"/>
    <w:rsid w:val="000A48D3"/>
    <w:rsid w:val="000A57EC"/>
    <w:rsid w:val="000A6535"/>
    <w:rsid w:val="000A7C19"/>
    <w:rsid w:val="000A7DB4"/>
    <w:rsid w:val="000B112D"/>
    <w:rsid w:val="000B264B"/>
    <w:rsid w:val="000B68AF"/>
    <w:rsid w:val="000B75D1"/>
    <w:rsid w:val="000C4255"/>
    <w:rsid w:val="000C4259"/>
    <w:rsid w:val="000C57D0"/>
    <w:rsid w:val="000C6197"/>
    <w:rsid w:val="000C68F4"/>
    <w:rsid w:val="000C72E2"/>
    <w:rsid w:val="000D0EB0"/>
    <w:rsid w:val="000D0F35"/>
    <w:rsid w:val="000D27D5"/>
    <w:rsid w:val="000D6DDE"/>
    <w:rsid w:val="000E16B1"/>
    <w:rsid w:val="000E1A5B"/>
    <w:rsid w:val="000E3669"/>
    <w:rsid w:val="000E535F"/>
    <w:rsid w:val="000F00E5"/>
    <w:rsid w:val="000F2E83"/>
    <w:rsid w:val="0010183D"/>
    <w:rsid w:val="00102BB9"/>
    <w:rsid w:val="001060B3"/>
    <w:rsid w:val="0011237C"/>
    <w:rsid w:val="001126B1"/>
    <w:rsid w:val="00113D76"/>
    <w:rsid w:val="00120B13"/>
    <w:rsid w:val="00123D7F"/>
    <w:rsid w:val="001250E8"/>
    <w:rsid w:val="0012688D"/>
    <w:rsid w:val="001271BA"/>
    <w:rsid w:val="00131820"/>
    <w:rsid w:val="001333DF"/>
    <w:rsid w:val="00133CDF"/>
    <w:rsid w:val="001357AC"/>
    <w:rsid w:val="00136100"/>
    <w:rsid w:val="001379F8"/>
    <w:rsid w:val="00140D8A"/>
    <w:rsid w:val="00147A7E"/>
    <w:rsid w:val="001513A2"/>
    <w:rsid w:val="00155024"/>
    <w:rsid w:val="0015690F"/>
    <w:rsid w:val="00161FF5"/>
    <w:rsid w:val="0016391F"/>
    <w:rsid w:val="00163967"/>
    <w:rsid w:val="00166D0C"/>
    <w:rsid w:val="00166D86"/>
    <w:rsid w:val="00167A20"/>
    <w:rsid w:val="00170B87"/>
    <w:rsid w:val="001730AE"/>
    <w:rsid w:val="001737B9"/>
    <w:rsid w:val="00176C2F"/>
    <w:rsid w:val="001856B0"/>
    <w:rsid w:val="0018598A"/>
    <w:rsid w:val="00185ADB"/>
    <w:rsid w:val="0018661A"/>
    <w:rsid w:val="001875F5"/>
    <w:rsid w:val="001A0A44"/>
    <w:rsid w:val="001A0BE3"/>
    <w:rsid w:val="001A3502"/>
    <w:rsid w:val="001A4813"/>
    <w:rsid w:val="001A4BCA"/>
    <w:rsid w:val="001A5D15"/>
    <w:rsid w:val="001B0351"/>
    <w:rsid w:val="001B4AF0"/>
    <w:rsid w:val="001C2EA1"/>
    <w:rsid w:val="001C386E"/>
    <w:rsid w:val="001C5742"/>
    <w:rsid w:val="001C69D8"/>
    <w:rsid w:val="001D66AF"/>
    <w:rsid w:val="001D748F"/>
    <w:rsid w:val="001D7A9F"/>
    <w:rsid w:val="001E084C"/>
    <w:rsid w:val="001E416D"/>
    <w:rsid w:val="001E5155"/>
    <w:rsid w:val="001E6061"/>
    <w:rsid w:val="001E6650"/>
    <w:rsid w:val="001F2D3B"/>
    <w:rsid w:val="001F3C9A"/>
    <w:rsid w:val="001F44C8"/>
    <w:rsid w:val="001F5084"/>
    <w:rsid w:val="001F5629"/>
    <w:rsid w:val="00206DE4"/>
    <w:rsid w:val="00211170"/>
    <w:rsid w:val="00211186"/>
    <w:rsid w:val="00214EF0"/>
    <w:rsid w:val="002252CB"/>
    <w:rsid w:val="0023314E"/>
    <w:rsid w:val="00236189"/>
    <w:rsid w:val="002410CB"/>
    <w:rsid w:val="00242250"/>
    <w:rsid w:val="002436C7"/>
    <w:rsid w:val="00246DFD"/>
    <w:rsid w:val="002508C5"/>
    <w:rsid w:val="00250D93"/>
    <w:rsid w:val="00253267"/>
    <w:rsid w:val="00254242"/>
    <w:rsid w:val="00255A6D"/>
    <w:rsid w:val="0025669D"/>
    <w:rsid w:val="00257DD6"/>
    <w:rsid w:val="00260248"/>
    <w:rsid w:val="00261E9A"/>
    <w:rsid w:val="002623B0"/>
    <w:rsid w:val="00263C0A"/>
    <w:rsid w:val="00267C97"/>
    <w:rsid w:val="00270B74"/>
    <w:rsid w:val="0027202F"/>
    <w:rsid w:val="002724B3"/>
    <w:rsid w:val="00273DC8"/>
    <w:rsid w:val="002740D3"/>
    <w:rsid w:val="00282CC5"/>
    <w:rsid w:val="002841E9"/>
    <w:rsid w:val="00285152"/>
    <w:rsid w:val="00290629"/>
    <w:rsid w:val="00292104"/>
    <w:rsid w:val="002949B3"/>
    <w:rsid w:val="00295120"/>
    <w:rsid w:val="00296137"/>
    <w:rsid w:val="002A0D83"/>
    <w:rsid w:val="002A220E"/>
    <w:rsid w:val="002A41D4"/>
    <w:rsid w:val="002A61D9"/>
    <w:rsid w:val="002A6771"/>
    <w:rsid w:val="002B1458"/>
    <w:rsid w:val="002B2FFC"/>
    <w:rsid w:val="002B49CA"/>
    <w:rsid w:val="002C641C"/>
    <w:rsid w:val="002C781C"/>
    <w:rsid w:val="002C7E9E"/>
    <w:rsid w:val="002E3219"/>
    <w:rsid w:val="002E3AB1"/>
    <w:rsid w:val="002E3EC6"/>
    <w:rsid w:val="002F38C5"/>
    <w:rsid w:val="002F3DAA"/>
    <w:rsid w:val="002F51FC"/>
    <w:rsid w:val="002F6DF5"/>
    <w:rsid w:val="002F78E9"/>
    <w:rsid w:val="00300130"/>
    <w:rsid w:val="00302724"/>
    <w:rsid w:val="003048D4"/>
    <w:rsid w:val="00305B89"/>
    <w:rsid w:val="00307CDA"/>
    <w:rsid w:val="003103C2"/>
    <w:rsid w:val="0031329E"/>
    <w:rsid w:val="00314E37"/>
    <w:rsid w:val="00317EC8"/>
    <w:rsid w:val="00320179"/>
    <w:rsid w:val="0032789B"/>
    <w:rsid w:val="00341736"/>
    <w:rsid w:val="003429A6"/>
    <w:rsid w:val="0035023C"/>
    <w:rsid w:val="00351F58"/>
    <w:rsid w:val="00353ABA"/>
    <w:rsid w:val="003569E6"/>
    <w:rsid w:val="00357D91"/>
    <w:rsid w:val="003637D2"/>
    <w:rsid w:val="003664E5"/>
    <w:rsid w:val="00370210"/>
    <w:rsid w:val="003756A1"/>
    <w:rsid w:val="00376FBE"/>
    <w:rsid w:val="00377868"/>
    <w:rsid w:val="00383BA7"/>
    <w:rsid w:val="00383BD0"/>
    <w:rsid w:val="00391383"/>
    <w:rsid w:val="00395896"/>
    <w:rsid w:val="00395D19"/>
    <w:rsid w:val="003A5C05"/>
    <w:rsid w:val="003A7967"/>
    <w:rsid w:val="003B2579"/>
    <w:rsid w:val="003B5A28"/>
    <w:rsid w:val="003B6950"/>
    <w:rsid w:val="003B6F16"/>
    <w:rsid w:val="003C0198"/>
    <w:rsid w:val="003C020F"/>
    <w:rsid w:val="003C0427"/>
    <w:rsid w:val="003C0CE8"/>
    <w:rsid w:val="003C0F9C"/>
    <w:rsid w:val="003C3051"/>
    <w:rsid w:val="003C4CD1"/>
    <w:rsid w:val="003C6037"/>
    <w:rsid w:val="003C677F"/>
    <w:rsid w:val="003C7057"/>
    <w:rsid w:val="003D096F"/>
    <w:rsid w:val="003D1F77"/>
    <w:rsid w:val="003D3794"/>
    <w:rsid w:val="003D4637"/>
    <w:rsid w:val="003D4A94"/>
    <w:rsid w:val="003D5653"/>
    <w:rsid w:val="003D5D47"/>
    <w:rsid w:val="003E051D"/>
    <w:rsid w:val="003E40EF"/>
    <w:rsid w:val="003F24CD"/>
    <w:rsid w:val="003F6B72"/>
    <w:rsid w:val="00403C10"/>
    <w:rsid w:val="00404A62"/>
    <w:rsid w:val="00404A9F"/>
    <w:rsid w:val="00405A85"/>
    <w:rsid w:val="0040758D"/>
    <w:rsid w:val="00416320"/>
    <w:rsid w:val="00420961"/>
    <w:rsid w:val="00423B46"/>
    <w:rsid w:val="00423C1C"/>
    <w:rsid w:val="004261EF"/>
    <w:rsid w:val="004306CB"/>
    <w:rsid w:val="0043328B"/>
    <w:rsid w:val="00433B80"/>
    <w:rsid w:val="00435078"/>
    <w:rsid w:val="00435CA5"/>
    <w:rsid w:val="004373C1"/>
    <w:rsid w:val="0044093A"/>
    <w:rsid w:val="00443D19"/>
    <w:rsid w:val="00444A74"/>
    <w:rsid w:val="00444D36"/>
    <w:rsid w:val="004461CF"/>
    <w:rsid w:val="00446660"/>
    <w:rsid w:val="00446D62"/>
    <w:rsid w:val="00453120"/>
    <w:rsid w:val="00454654"/>
    <w:rsid w:val="0045499A"/>
    <w:rsid w:val="0045509A"/>
    <w:rsid w:val="00455C80"/>
    <w:rsid w:val="00456A69"/>
    <w:rsid w:val="00461A99"/>
    <w:rsid w:val="00462110"/>
    <w:rsid w:val="00467006"/>
    <w:rsid w:val="00471205"/>
    <w:rsid w:val="00472126"/>
    <w:rsid w:val="0047748C"/>
    <w:rsid w:val="004820DF"/>
    <w:rsid w:val="00482DDF"/>
    <w:rsid w:val="0048491D"/>
    <w:rsid w:val="00485EDA"/>
    <w:rsid w:val="0049258B"/>
    <w:rsid w:val="00496D97"/>
    <w:rsid w:val="0049781D"/>
    <w:rsid w:val="004A041C"/>
    <w:rsid w:val="004A264E"/>
    <w:rsid w:val="004A55CF"/>
    <w:rsid w:val="004A71D3"/>
    <w:rsid w:val="004B3461"/>
    <w:rsid w:val="004B4021"/>
    <w:rsid w:val="004B44AA"/>
    <w:rsid w:val="004C257D"/>
    <w:rsid w:val="004C300A"/>
    <w:rsid w:val="004C6352"/>
    <w:rsid w:val="004C7240"/>
    <w:rsid w:val="004D20F4"/>
    <w:rsid w:val="004D2227"/>
    <w:rsid w:val="004D3A18"/>
    <w:rsid w:val="004D5BAE"/>
    <w:rsid w:val="004D5E5D"/>
    <w:rsid w:val="004D75A2"/>
    <w:rsid w:val="004D795B"/>
    <w:rsid w:val="004D7D81"/>
    <w:rsid w:val="004E4626"/>
    <w:rsid w:val="004E5A64"/>
    <w:rsid w:val="004E6426"/>
    <w:rsid w:val="004E6F60"/>
    <w:rsid w:val="004F4B56"/>
    <w:rsid w:val="004F5F80"/>
    <w:rsid w:val="004F6646"/>
    <w:rsid w:val="004F7CB3"/>
    <w:rsid w:val="00500F5E"/>
    <w:rsid w:val="00500FAE"/>
    <w:rsid w:val="00501607"/>
    <w:rsid w:val="005032B8"/>
    <w:rsid w:val="00506D36"/>
    <w:rsid w:val="005103AB"/>
    <w:rsid w:val="00511AFD"/>
    <w:rsid w:val="00514962"/>
    <w:rsid w:val="00516429"/>
    <w:rsid w:val="00521A29"/>
    <w:rsid w:val="00521BC9"/>
    <w:rsid w:val="0052495E"/>
    <w:rsid w:val="00525515"/>
    <w:rsid w:val="00526250"/>
    <w:rsid w:val="005304C5"/>
    <w:rsid w:val="005313C4"/>
    <w:rsid w:val="00531898"/>
    <w:rsid w:val="005347AC"/>
    <w:rsid w:val="00536B5A"/>
    <w:rsid w:val="0054353F"/>
    <w:rsid w:val="00551329"/>
    <w:rsid w:val="0055292D"/>
    <w:rsid w:val="005530C9"/>
    <w:rsid w:val="00554B41"/>
    <w:rsid w:val="00556285"/>
    <w:rsid w:val="0055772C"/>
    <w:rsid w:val="00561AAC"/>
    <w:rsid w:val="00563DCE"/>
    <w:rsid w:val="005672CF"/>
    <w:rsid w:val="00571EDF"/>
    <w:rsid w:val="00573FC0"/>
    <w:rsid w:val="00575AC1"/>
    <w:rsid w:val="005825CD"/>
    <w:rsid w:val="00582A87"/>
    <w:rsid w:val="00582D1A"/>
    <w:rsid w:val="00583B97"/>
    <w:rsid w:val="005862B3"/>
    <w:rsid w:val="00586583"/>
    <w:rsid w:val="00593AC1"/>
    <w:rsid w:val="00593F2B"/>
    <w:rsid w:val="005941B9"/>
    <w:rsid w:val="005A1261"/>
    <w:rsid w:val="005A210E"/>
    <w:rsid w:val="005A6218"/>
    <w:rsid w:val="005A6B31"/>
    <w:rsid w:val="005B1275"/>
    <w:rsid w:val="005B2416"/>
    <w:rsid w:val="005B2D99"/>
    <w:rsid w:val="005B32D5"/>
    <w:rsid w:val="005B7239"/>
    <w:rsid w:val="005C1253"/>
    <w:rsid w:val="005C3104"/>
    <w:rsid w:val="005C3F46"/>
    <w:rsid w:val="005D129F"/>
    <w:rsid w:val="005D2569"/>
    <w:rsid w:val="005D6B85"/>
    <w:rsid w:val="005D745F"/>
    <w:rsid w:val="005E3BA3"/>
    <w:rsid w:val="005E497C"/>
    <w:rsid w:val="005E4F97"/>
    <w:rsid w:val="005F08BA"/>
    <w:rsid w:val="005F38BB"/>
    <w:rsid w:val="005F41D6"/>
    <w:rsid w:val="005F63F7"/>
    <w:rsid w:val="005F70B8"/>
    <w:rsid w:val="0060083C"/>
    <w:rsid w:val="00601A7B"/>
    <w:rsid w:val="00601AB3"/>
    <w:rsid w:val="00615E21"/>
    <w:rsid w:val="006177B5"/>
    <w:rsid w:val="0061781A"/>
    <w:rsid w:val="00617887"/>
    <w:rsid w:val="00617EC7"/>
    <w:rsid w:val="00621B2B"/>
    <w:rsid w:val="00623232"/>
    <w:rsid w:val="0062403F"/>
    <w:rsid w:val="00626D83"/>
    <w:rsid w:val="00627C1F"/>
    <w:rsid w:val="006306F0"/>
    <w:rsid w:val="006366CB"/>
    <w:rsid w:val="00636E85"/>
    <w:rsid w:val="0064022F"/>
    <w:rsid w:val="00640965"/>
    <w:rsid w:val="006409F3"/>
    <w:rsid w:val="006435D2"/>
    <w:rsid w:val="00644CA7"/>
    <w:rsid w:val="00645DF2"/>
    <w:rsid w:val="00646745"/>
    <w:rsid w:val="00653CF2"/>
    <w:rsid w:val="006542AA"/>
    <w:rsid w:val="006615CF"/>
    <w:rsid w:val="00661A43"/>
    <w:rsid w:val="00663B9C"/>
    <w:rsid w:val="0066488E"/>
    <w:rsid w:val="00665543"/>
    <w:rsid w:val="006670D6"/>
    <w:rsid w:val="006702E8"/>
    <w:rsid w:val="00671440"/>
    <w:rsid w:val="00676035"/>
    <w:rsid w:val="0067653F"/>
    <w:rsid w:val="006773A9"/>
    <w:rsid w:val="00680620"/>
    <w:rsid w:val="00681860"/>
    <w:rsid w:val="006859AC"/>
    <w:rsid w:val="00686183"/>
    <w:rsid w:val="006870D8"/>
    <w:rsid w:val="00690DD3"/>
    <w:rsid w:val="00691D6A"/>
    <w:rsid w:val="00693FF4"/>
    <w:rsid w:val="006944B9"/>
    <w:rsid w:val="00695DE3"/>
    <w:rsid w:val="0069631B"/>
    <w:rsid w:val="006A0613"/>
    <w:rsid w:val="006A080D"/>
    <w:rsid w:val="006A1735"/>
    <w:rsid w:val="006B0606"/>
    <w:rsid w:val="006B315A"/>
    <w:rsid w:val="006B63C2"/>
    <w:rsid w:val="006B65C2"/>
    <w:rsid w:val="006B69C7"/>
    <w:rsid w:val="006C22BB"/>
    <w:rsid w:val="006C4F42"/>
    <w:rsid w:val="006C747A"/>
    <w:rsid w:val="006D0DD4"/>
    <w:rsid w:val="006D18EF"/>
    <w:rsid w:val="006D233C"/>
    <w:rsid w:val="006D487B"/>
    <w:rsid w:val="006E00A9"/>
    <w:rsid w:val="006E0D53"/>
    <w:rsid w:val="006E0F03"/>
    <w:rsid w:val="006E16F8"/>
    <w:rsid w:val="006E1BBA"/>
    <w:rsid w:val="006E5799"/>
    <w:rsid w:val="006F1420"/>
    <w:rsid w:val="006F522B"/>
    <w:rsid w:val="0070233A"/>
    <w:rsid w:val="007023AD"/>
    <w:rsid w:val="00703389"/>
    <w:rsid w:val="0070381E"/>
    <w:rsid w:val="00704503"/>
    <w:rsid w:val="00705214"/>
    <w:rsid w:val="007104E7"/>
    <w:rsid w:val="00710526"/>
    <w:rsid w:val="00716ABF"/>
    <w:rsid w:val="00716F71"/>
    <w:rsid w:val="00717AA7"/>
    <w:rsid w:val="00717FE2"/>
    <w:rsid w:val="0072131A"/>
    <w:rsid w:val="0072248F"/>
    <w:rsid w:val="00723F43"/>
    <w:rsid w:val="00726A46"/>
    <w:rsid w:val="00732326"/>
    <w:rsid w:val="00732B4A"/>
    <w:rsid w:val="007330AE"/>
    <w:rsid w:val="00736DF0"/>
    <w:rsid w:val="00737884"/>
    <w:rsid w:val="00737EEB"/>
    <w:rsid w:val="00743606"/>
    <w:rsid w:val="00744186"/>
    <w:rsid w:val="007467AA"/>
    <w:rsid w:val="007477AB"/>
    <w:rsid w:val="00760608"/>
    <w:rsid w:val="00760933"/>
    <w:rsid w:val="0076280E"/>
    <w:rsid w:val="00774D34"/>
    <w:rsid w:val="0078232F"/>
    <w:rsid w:val="00785509"/>
    <w:rsid w:val="00790526"/>
    <w:rsid w:val="00795AB0"/>
    <w:rsid w:val="007A0EFF"/>
    <w:rsid w:val="007A3555"/>
    <w:rsid w:val="007A3BBA"/>
    <w:rsid w:val="007A4BA0"/>
    <w:rsid w:val="007A6C27"/>
    <w:rsid w:val="007B009A"/>
    <w:rsid w:val="007B3B5C"/>
    <w:rsid w:val="007B6146"/>
    <w:rsid w:val="007B752D"/>
    <w:rsid w:val="007C131D"/>
    <w:rsid w:val="007C6D51"/>
    <w:rsid w:val="007D11E6"/>
    <w:rsid w:val="007D15C2"/>
    <w:rsid w:val="007D7595"/>
    <w:rsid w:val="007E0852"/>
    <w:rsid w:val="007E09A7"/>
    <w:rsid w:val="007E376C"/>
    <w:rsid w:val="007E438E"/>
    <w:rsid w:val="007E58C3"/>
    <w:rsid w:val="007E7172"/>
    <w:rsid w:val="007F0822"/>
    <w:rsid w:val="007F0F8D"/>
    <w:rsid w:val="007F16EA"/>
    <w:rsid w:val="007F1D2D"/>
    <w:rsid w:val="007F2F85"/>
    <w:rsid w:val="007F3179"/>
    <w:rsid w:val="007F5A37"/>
    <w:rsid w:val="007F673B"/>
    <w:rsid w:val="008021A1"/>
    <w:rsid w:val="00802BB9"/>
    <w:rsid w:val="00803442"/>
    <w:rsid w:val="00803561"/>
    <w:rsid w:val="00803D2A"/>
    <w:rsid w:val="00803FC3"/>
    <w:rsid w:val="00804BB7"/>
    <w:rsid w:val="00812AA3"/>
    <w:rsid w:val="0081320D"/>
    <w:rsid w:val="008141F5"/>
    <w:rsid w:val="00815672"/>
    <w:rsid w:val="00817032"/>
    <w:rsid w:val="00821220"/>
    <w:rsid w:val="00822314"/>
    <w:rsid w:val="00822A71"/>
    <w:rsid w:val="008252DB"/>
    <w:rsid w:val="00835C5A"/>
    <w:rsid w:val="00836367"/>
    <w:rsid w:val="00842C57"/>
    <w:rsid w:val="00843517"/>
    <w:rsid w:val="00845AE6"/>
    <w:rsid w:val="00851D1A"/>
    <w:rsid w:val="00853178"/>
    <w:rsid w:val="00855F39"/>
    <w:rsid w:val="00861286"/>
    <w:rsid w:val="00861BBE"/>
    <w:rsid w:val="008630DB"/>
    <w:rsid w:val="00863EC9"/>
    <w:rsid w:val="00864FD6"/>
    <w:rsid w:val="00865427"/>
    <w:rsid w:val="0086567C"/>
    <w:rsid w:val="00866DF2"/>
    <w:rsid w:val="0087181B"/>
    <w:rsid w:val="00871C68"/>
    <w:rsid w:val="00872708"/>
    <w:rsid w:val="00874721"/>
    <w:rsid w:val="00874C3F"/>
    <w:rsid w:val="00875687"/>
    <w:rsid w:val="008769F2"/>
    <w:rsid w:val="008802AA"/>
    <w:rsid w:val="00891F05"/>
    <w:rsid w:val="00892C52"/>
    <w:rsid w:val="008932BF"/>
    <w:rsid w:val="008950D9"/>
    <w:rsid w:val="0089780B"/>
    <w:rsid w:val="008A2D0E"/>
    <w:rsid w:val="008A2D1B"/>
    <w:rsid w:val="008A4E28"/>
    <w:rsid w:val="008A7AE3"/>
    <w:rsid w:val="008B0839"/>
    <w:rsid w:val="008B0E8C"/>
    <w:rsid w:val="008B1941"/>
    <w:rsid w:val="008B1FF9"/>
    <w:rsid w:val="008B46A7"/>
    <w:rsid w:val="008B5608"/>
    <w:rsid w:val="008B7AB8"/>
    <w:rsid w:val="008C51E3"/>
    <w:rsid w:val="008D0BCD"/>
    <w:rsid w:val="008D12AA"/>
    <w:rsid w:val="008D1748"/>
    <w:rsid w:val="008D4F68"/>
    <w:rsid w:val="008D54B6"/>
    <w:rsid w:val="008D69F4"/>
    <w:rsid w:val="008E02CC"/>
    <w:rsid w:val="008E095A"/>
    <w:rsid w:val="008E2B10"/>
    <w:rsid w:val="008F0B03"/>
    <w:rsid w:val="008F0BD5"/>
    <w:rsid w:val="008F2133"/>
    <w:rsid w:val="008F2FA3"/>
    <w:rsid w:val="008F4AA7"/>
    <w:rsid w:val="008F6E77"/>
    <w:rsid w:val="009007B8"/>
    <w:rsid w:val="00903E4E"/>
    <w:rsid w:val="00904BCF"/>
    <w:rsid w:val="009060AE"/>
    <w:rsid w:val="00906339"/>
    <w:rsid w:val="009073D7"/>
    <w:rsid w:val="00907665"/>
    <w:rsid w:val="00915A72"/>
    <w:rsid w:val="009162B0"/>
    <w:rsid w:val="00920282"/>
    <w:rsid w:val="00924C34"/>
    <w:rsid w:val="00924D70"/>
    <w:rsid w:val="009258C3"/>
    <w:rsid w:val="0092653C"/>
    <w:rsid w:val="0092709A"/>
    <w:rsid w:val="00931B82"/>
    <w:rsid w:val="00931BC7"/>
    <w:rsid w:val="0093598A"/>
    <w:rsid w:val="009406DD"/>
    <w:rsid w:val="00941EEB"/>
    <w:rsid w:val="009420D3"/>
    <w:rsid w:val="00943A80"/>
    <w:rsid w:val="00944FBE"/>
    <w:rsid w:val="00945BCF"/>
    <w:rsid w:val="00952399"/>
    <w:rsid w:val="00953469"/>
    <w:rsid w:val="00955A5C"/>
    <w:rsid w:val="00962AFB"/>
    <w:rsid w:val="00965379"/>
    <w:rsid w:val="00965639"/>
    <w:rsid w:val="00965E9E"/>
    <w:rsid w:val="00967629"/>
    <w:rsid w:val="00970F49"/>
    <w:rsid w:val="00983ED5"/>
    <w:rsid w:val="00984F25"/>
    <w:rsid w:val="009903DE"/>
    <w:rsid w:val="00994EFD"/>
    <w:rsid w:val="009A0A30"/>
    <w:rsid w:val="009A2EB7"/>
    <w:rsid w:val="009A6EFE"/>
    <w:rsid w:val="009A76F9"/>
    <w:rsid w:val="009A7EE6"/>
    <w:rsid w:val="009B0C8B"/>
    <w:rsid w:val="009B1195"/>
    <w:rsid w:val="009B1588"/>
    <w:rsid w:val="009B3AD6"/>
    <w:rsid w:val="009B3B06"/>
    <w:rsid w:val="009B7B0E"/>
    <w:rsid w:val="009C0CBE"/>
    <w:rsid w:val="009C1760"/>
    <w:rsid w:val="009C2A86"/>
    <w:rsid w:val="009C7411"/>
    <w:rsid w:val="009D0F3F"/>
    <w:rsid w:val="009D3B22"/>
    <w:rsid w:val="009D4740"/>
    <w:rsid w:val="009D5FE6"/>
    <w:rsid w:val="009D7855"/>
    <w:rsid w:val="009E0688"/>
    <w:rsid w:val="009E06F1"/>
    <w:rsid w:val="009E31AF"/>
    <w:rsid w:val="009E4E72"/>
    <w:rsid w:val="009F1D3C"/>
    <w:rsid w:val="009F7D99"/>
    <w:rsid w:val="00A0073D"/>
    <w:rsid w:val="00A03075"/>
    <w:rsid w:val="00A07E69"/>
    <w:rsid w:val="00A11CB1"/>
    <w:rsid w:val="00A14F71"/>
    <w:rsid w:val="00A22475"/>
    <w:rsid w:val="00A2548E"/>
    <w:rsid w:val="00A26A0E"/>
    <w:rsid w:val="00A3061A"/>
    <w:rsid w:val="00A311D3"/>
    <w:rsid w:val="00A34B56"/>
    <w:rsid w:val="00A34BBD"/>
    <w:rsid w:val="00A407ED"/>
    <w:rsid w:val="00A4285C"/>
    <w:rsid w:val="00A43AAD"/>
    <w:rsid w:val="00A445CB"/>
    <w:rsid w:val="00A509DB"/>
    <w:rsid w:val="00A57964"/>
    <w:rsid w:val="00A63EED"/>
    <w:rsid w:val="00A64BC0"/>
    <w:rsid w:val="00A66FB0"/>
    <w:rsid w:val="00A700E3"/>
    <w:rsid w:val="00A71FAE"/>
    <w:rsid w:val="00A735D3"/>
    <w:rsid w:val="00A73A2C"/>
    <w:rsid w:val="00A74F33"/>
    <w:rsid w:val="00A75F17"/>
    <w:rsid w:val="00A7717D"/>
    <w:rsid w:val="00A80D6B"/>
    <w:rsid w:val="00A80EAB"/>
    <w:rsid w:val="00A80F0B"/>
    <w:rsid w:val="00A81B09"/>
    <w:rsid w:val="00A913A0"/>
    <w:rsid w:val="00A96E09"/>
    <w:rsid w:val="00AA5E5D"/>
    <w:rsid w:val="00AB0B24"/>
    <w:rsid w:val="00AB2350"/>
    <w:rsid w:val="00AB2638"/>
    <w:rsid w:val="00AB5B24"/>
    <w:rsid w:val="00AC0531"/>
    <w:rsid w:val="00AC0805"/>
    <w:rsid w:val="00AC1E05"/>
    <w:rsid w:val="00AC2A78"/>
    <w:rsid w:val="00AC4E8C"/>
    <w:rsid w:val="00AD0C50"/>
    <w:rsid w:val="00AD2D0D"/>
    <w:rsid w:val="00AD32E0"/>
    <w:rsid w:val="00AD34F8"/>
    <w:rsid w:val="00AD7EBB"/>
    <w:rsid w:val="00AE103B"/>
    <w:rsid w:val="00AE1677"/>
    <w:rsid w:val="00AE47C1"/>
    <w:rsid w:val="00B04915"/>
    <w:rsid w:val="00B04C7A"/>
    <w:rsid w:val="00B118EF"/>
    <w:rsid w:val="00B212ED"/>
    <w:rsid w:val="00B22D3F"/>
    <w:rsid w:val="00B2331F"/>
    <w:rsid w:val="00B244E4"/>
    <w:rsid w:val="00B31932"/>
    <w:rsid w:val="00B32886"/>
    <w:rsid w:val="00B34CC7"/>
    <w:rsid w:val="00B3582A"/>
    <w:rsid w:val="00B36053"/>
    <w:rsid w:val="00B36495"/>
    <w:rsid w:val="00B419CD"/>
    <w:rsid w:val="00B441F2"/>
    <w:rsid w:val="00B44423"/>
    <w:rsid w:val="00B444EC"/>
    <w:rsid w:val="00B45DFB"/>
    <w:rsid w:val="00B53809"/>
    <w:rsid w:val="00B53922"/>
    <w:rsid w:val="00B54802"/>
    <w:rsid w:val="00B60F54"/>
    <w:rsid w:val="00B63962"/>
    <w:rsid w:val="00B646F0"/>
    <w:rsid w:val="00B704AC"/>
    <w:rsid w:val="00B72591"/>
    <w:rsid w:val="00B73A12"/>
    <w:rsid w:val="00B750EB"/>
    <w:rsid w:val="00B75E8B"/>
    <w:rsid w:val="00B7654B"/>
    <w:rsid w:val="00B8088E"/>
    <w:rsid w:val="00B8134E"/>
    <w:rsid w:val="00B82047"/>
    <w:rsid w:val="00B8245F"/>
    <w:rsid w:val="00B82C98"/>
    <w:rsid w:val="00B831A3"/>
    <w:rsid w:val="00B8331D"/>
    <w:rsid w:val="00B83880"/>
    <w:rsid w:val="00B8410F"/>
    <w:rsid w:val="00B8539A"/>
    <w:rsid w:val="00B85488"/>
    <w:rsid w:val="00B94184"/>
    <w:rsid w:val="00B947A2"/>
    <w:rsid w:val="00BA17D9"/>
    <w:rsid w:val="00BB1BEE"/>
    <w:rsid w:val="00BB3EA1"/>
    <w:rsid w:val="00BB4F5B"/>
    <w:rsid w:val="00BB6BC8"/>
    <w:rsid w:val="00BC0616"/>
    <w:rsid w:val="00BC1754"/>
    <w:rsid w:val="00BC443F"/>
    <w:rsid w:val="00BC4701"/>
    <w:rsid w:val="00BC5D67"/>
    <w:rsid w:val="00BD0B7C"/>
    <w:rsid w:val="00BD2F56"/>
    <w:rsid w:val="00BD3D01"/>
    <w:rsid w:val="00BD44A4"/>
    <w:rsid w:val="00BD5DFF"/>
    <w:rsid w:val="00BD6E40"/>
    <w:rsid w:val="00BD78B5"/>
    <w:rsid w:val="00BE1EDC"/>
    <w:rsid w:val="00BF0911"/>
    <w:rsid w:val="00BF4B47"/>
    <w:rsid w:val="00BF4B76"/>
    <w:rsid w:val="00BF5596"/>
    <w:rsid w:val="00BF69D8"/>
    <w:rsid w:val="00C03608"/>
    <w:rsid w:val="00C037EE"/>
    <w:rsid w:val="00C053F3"/>
    <w:rsid w:val="00C0735C"/>
    <w:rsid w:val="00C13884"/>
    <w:rsid w:val="00C205CD"/>
    <w:rsid w:val="00C207B3"/>
    <w:rsid w:val="00C22481"/>
    <w:rsid w:val="00C244E4"/>
    <w:rsid w:val="00C25C20"/>
    <w:rsid w:val="00C2718D"/>
    <w:rsid w:val="00C328F3"/>
    <w:rsid w:val="00C33D7D"/>
    <w:rsid w:val="00C358C8"/>
    <w:rsid w:val="00C37021"/>
    <w:rsid w:val="00C3729E"/>
    <w:rsid w:val="00C433A3"/>
    <w:rsid w:val="00C4356A"/>
    <w:rsid w:val="00C43935"/>
    <w:rsid w:val="00C50727"/>
    <w:rsid w:val="00C54127"/>
    <w:rsid w:val="00C5415C"/>
    <w:rsid w:val="00C5563E"/>
    <w:rsid w:val="00C55EDB"/>
    <w:rsid w:val="00C56605"/>
    <w:rsid w:val="00C56745"/>
    <w:rsid w:val="00C5765A"/>
    <w:rsid w:val="00C61F30"/>
    <w:rsid w:val="00C629A9"/>
    <w:rsid w:val="00C652B7"/>
    <w:rsid w:val="00C66630"/>
    <w:rsid w:val="00C66E3B"/>
    <w:rsid w:val="00C7067B"/>
    <w:rsid w:val="00C71D7D"/>
    <w:rsid w:val="00C724D0"/>
    <w:rsid w:val="00C75797"/>
    <w:rsid w:val="00C7738A"/>
    <w:rsid w:val="00C81693"/>
    <w:rsid w:val="00C81917"/>
    <w:rsid w:val="00C85043"/>
    <w:rsid w:val="00C85C68"/>
    <w:rsid w:val="00C8753A"/>
    <w:rsid w:val="00C90867"/>
    <w:rsid w:val="00C90D71"/>
    <w:rsid w:val="00C92117"/>
    <w:rsid w:val="00C9220E"/>
    <w:rsid w:val="00C945A2"/>
    <w:rsid w:val="00C96FDD"/>
    <w:rsid w:val="00CA16DA"/>
    <w:rsid w:val="00CA250F"/>
    <w:rsid w:val="00CA44EF"/>
    <w:rsid w:val="00CA7FFC"/>
    <w:rsid w:val="00CB04CA"/>
    <w:rsid w:val="00CB14A0"/>
    <w:rsid w:val="00CB2D05"/>
    <w:rsid w:val="00CB3A96"/>
    <w:rsid w:val="00CB3BDC"/>
    <w:rsid w:val="00CB4452"/>
    <w:rsid w:val="00CC0983"/>
    <w:rsid w:val="00CC0AED"/>
    <w:rsid w:val="00CC1DBB"/>
    <w:rsid w:val="00CC28E4"/>
    <w:rsid w:val="00CC2995"/>
    <w:rsid w:val="00CC3EA0"/>
    <w:rsid w:val="00CC6166"/>
    <w:rsid w:val="00CC6551"/>
    <w:rsid w:val="00CC7C6E"/>
    <w:rsid w:val="00CC7DE7"/>
    <w:rsid w:val="00CD0F08"/>
    <w:rsid w:val="00CD2159"/>
    <w:rsid w:val="00CD365C"/>
    <w:rsid w:val="00CD5784"/>
    <w:rsid w:val="00CD628C"/>
    <w:rsid w:val="00CD6422"/>
    <w:rsid w:val="00CE398E"/>
    <w:rsid w:val="00CE6CC3"/>
    <w:rsid w:val="00CE6E78"/>
    <w:rsid w:val="00CE7518"/>
    <w:rsid w:val="00CF15E4"/>
    <w:rsid w:val="00CF195F"/>
    <w:rsid w:val="00CF4B9D"/>
    <w:rsid w:val="00D04CA5"/>
    <w:rsid w:val="00D11673"/>
    <w:rsid w:val="00D11BAD"/>
    <w:rsid w:val="00D160A8"/>
    <w:rsid w:val="00D20AE6"/>
    <w:rsid w:val="00D23144"/>
    <w:rsid w:val="00D2762D"/>
    <w:rsid w:val="00D30208"/>
    <w:rsid w:val="00D3270B"/>
    <w:rsid w:val="00D33292"/>
    <w:rsid w:val="00D33E66"/>
    <w:rsid w:val="00D3450C"/>
    <w:rsid w:val="00D35125"/>
    <w:rsid w:val="00D40D60"/>
    <w:rsid w:val="00D41C24"/>
    <w:rsid w:val="00D44488"/>
    <w:rsid w:val="00D47F9B"/>
    <w:rsid w:val="00D54F4E"/>
    <w:rsid w:val="00D55AC8"/>
    <w:rsid w:val="00D57006"/>
    <w:rsid w:val="00D5731B"/>
    <w:rsid w:val="00D575B9"/>
    <w:rsid w:val="00D6240A"/>
    <w:rsid w:val="00D63A87"/>
    <w:rsid w:val="00D63C8C"/>
    <w:rsid w:val="00D644D5"/>
    <w:rsid w:val="00D65046"/>
    <w:rsid w:val="00D659E5"/>
    <w:rsid w:val="00D66FFD"/>
    <w:rsid w:val="00D75724"/>
    <w:rsid w:val="00D76B49"/>
    <w:rsid w:val="00D7796A"/>
    <w:rsid w:val="00D77ABC"/>
    <w:rsid w:val="00D979B9"/>
    <w:rsid w:val="00DA03C6"/>
    <w:rsid w:val="00DB1A70"/>
    <w:rsid w:val="00DB4497"/>
    <w:rsid w:val="00DC0CB4"/>
    <w:rsid w:val="00DC1E39"/>
    <w:rsid w:val="00DC2F83"/>
    <w:rsid w:val="00DC6674"/>
    <w:rsid w:val="00DC6B8F"/>
    <w:rsid w:val="00DD24B2"/>
    <w:rsid w:val="00DD5F63"/>
    <w:rsid w:val="00DD788D"/>
    <w:rsid w:val="00DE0A68"/>
    <w:rsid w:val="00DE4326"/>
    <w:rsid w:val="00DE4A09"/>
    <w:rsid w:val="00DE5803"/>
    <w:rsid w:val="00DE5A86"/>
    <w:rsid w:val="00DE5BF6"/>
    <w:rsid w:val="00DE5CDF"/>
    <w:rsid w:val="00DE6CB1"/>
    <w:rsid w:val="00DF0836"/>
    <w:rsid w:val="00DF13F1"/>
    <w:rsid w:val="00DF3579"/>
    <w:rsid w:val="00DF3F93"/>
    <w:rsid w:val="00DF60D2"/>
    <w:rsid w:val="00E001B6"/>
    <w:rsid w:val="00E00C0C"/>
    <w:rsid w:val="00E019D8"/>
    <w:rsid w:val="00E120F0"/>
    <w:rsid w:val="00E1292B"/>
    <w:rsid w:val="00E12BA1"/>
    <w:rsid w:val="00E13886"/>
    <w:rsid w:val="00E1713B"/>
    <w:rsid w:val="00E17447"/>
    <w:rsid w:val="00E21623"/>
    <w:rsid w:val="00E2186B"/>
    <w:rsid w:val="00E23C67"/>
    <w:rsid w:val="00E251BA"/>
    <w:rsid w:val="00E26E8C"/>
    <w:rsid w:val="00E32F57"/>
    <w:rsid w:val="00E34F90"/>
    <w:rsid w:val="00E42D8D"/>
    <w:rsid w:val="00E42FE4"/>
    <w:rsid w:val="00E43D1F"/>
    <w:rsid w:val="00E450A3"/>
    <w:rsid w:val="00E459DD"/>
    <w:rsid w:val="00E52478"/>
    <w:rsid w:val="00E56763"/>
    <w:rsid w:val="00E574DF"/>
    <w:rsid w:val="00E60473"/>
    <w:rsid w:val="00E6507B"/>
    <w:rsid w:val="00E6625D"/>
    <w:rsid w:val="00E709A2"/>
    <w:rsid w:val="00E73494"/>
    <w:rsid w:val="00E7496F"/>
    <w:rsid w:val="00E76D41"/>
    <w:rsid w:val="00E818E4"/>
    <w:rsid w:val="00E84C2A"/>
    <w:rsid w:val="00E857FD"/>
    <w:rsid w:val="00E8603B"/>
    <w:rsid w:val="00E876A2"/>
    <w:rsid w:val="00E94D5C"/>
    <w:rsid w:val="00E9597E"/>
    <w:rsid w:val="00E975B2"/>
    <w:rsid w:val="00E97907"/>
    <w:rsid w:val="00EA0A42"/>
    <w:rsid w:val="00EB0FAB"/>
    <w:rsid w:val="00EB2BB2"/>
    <w:rsid w:val="00EB4CE4"/>
    <w:rsid w:val="00EB6DF4"/>
    <w:rsid w:val="00EB796D"/>
    <w:rsid w:val="00EC0E8A"/>
    <w:rsid w:val="00EC247A"/>
    <w:rsid w:val="00EC25C0"/>
    <w:rsid w:val="00EC4BAE"/>
    <w:rsid w:val="00EC4D06"/>
    <w:rsid w:val="00EC5D67"/>
    <w:rsid w:val="00EC608A"/>
    <w:rsid w:val="00EC6217"/>
    <w:rsid w:val="00ED14C9"/>
    <w:rsid w:val="00ED2EBE"/>
    <w:rsid w:val="00EE0732"/>
    <w:rsid w:val="00EE13E5"/>
    <w:rsid w:val="00EE5EAE"/>
    <w:rsid w:val="00EE7220"/>
    <w:rsid w:val="00EF0C5E"/>
    <w:rsid w:val="00EF0FBF"/>
    <w:rsid w:val="00EF7037"/>
    <w:rsid w:val="00F000F0"/>
    <w:rsid w:val="00F029D5"/>
    <w:rsid w:val="00F07EF5"/>
    <w:rsid w:val="00F109F4"/>
    <w:rsid w:val="00F10F8A"/>
    <w:rsid w:val="00F11F05"/>
    <w:rsid w:val="00F1390D"/>
    <w:rsid w:val="00F15A58"/>
    <w:rsid w:val="00F15B62"/>
    <w:rsid w:val="00F16A35"/>
    <w:rsid w:val="00F17413"/>
    <w:rsid w:val="00F25015"/>
    <w:rsid w:val="00F26825"/>
    <w:rsid w:val="00F32EA8"/>
    <w:rsid w:val="00F35AC1"/>
    <w:rsid w:val="00F402E7"/>
    <w:rsid w:val="00F527CB"/>
    <w:rsid w:val="00F53161"/>
    <w:rsid w:val="00F548E7"/>
    <w:rsid w:val="00F5572C"/>
    <w:rsid w:val="00F5691C"/>
    <w:rsid w:val="00F628B6"/>
    <w:rsid w:val="00F66737"/>
    <w:rsid w:val="00F668D3"/>
    <w:rsid w:val="00F67052"/>
    <w:rsid w:val="00F67204"/>
    <w:rsid w:val="00F6798D"/>
    <w:rsid w:val="00F71BFD"/>
    <w:rsid w:val="00F732A6"/>
    <w:rsid w:val="00F77DD6"/>
    <w:rsid w:val="00F81785"/>
    <w:rsid w:val="00F8181C"/>
    <w:rsid w:val="00F82A2B"/>
    <w:rsid w:val="00F9055B"/>
    <w:rsid w:val="00F90AD5"/>
    <w:rsid w:val="00F911AD"/>
    <w:rsid w:val="00F9348C"/>
    <w:rsid w:val="00F94132"/>
    <w:rsid w:val="00F965A2"/>
    <w:rsid w:val="00F96788"/>
    <w:rsid w:val="00F97BD2"/>
    <w:rsid w:val="00FA2BA1"/>
    <w:rsid w:val="00FA2D5E"/>
    <w:rsid w:val="00FA3A45"/>
    <w:rsid w:val="00FA5CF2"/>
    <w:rsid w:val="00FA61BD"/>
    <w:rsid w:val="00FA75F8"/>
    <w:rsid w:val="00FA79CF"/>
    <w:rsid w:val="00FB1A15"/>
    <w:rsid w:val="00FB2CB6"/>
    <w:rsid w:val="00FB3167"/>
    <w:rsid w:val="00FB463B"/>
    <w:rsid w:val="00FC1694"/>
    <w:rsid w:val="00FC7D31"/>
    <w:rsid w:val="00FD3503"/>
    <w:rsid w:val="00FD39C7"/>
    <w:rsid w:val="00FE454B"/>
    <w:rsid w:val="00FE4A32"/>
    <w:rsid w:val="00FE593A"/>
    <w:rsid w:val="00FE7852"/>
    <w:rsid w:val="00FF0972"/>
    <w:rsid w:val="00FF244C"/>
    <w:rsid w:val="00FF25E1"/>
    <w:rsid w:val="00FF4C49"/>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0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B0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F52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478"/>
    <w:rPr>
      <w:color w:val="0000FF" w:themeColor="hyperlink"/>
      <w:u w:val="single"/>
    </w:rPr>
  </w:style>
  <w:style w:type="character" w:customStyle="1" w:styleId="Heading2Char">
    <w:name w:val="Heading 2 Char"/>
    <w:basedOn w:val="DefaultParagraphFont"/>
    <w:link w:val="Heading2"/>
    <w:uiPriority w:val="9"/>
    <w:semiHidden/>
    <w:rsid w:val="006806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73DC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4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19"/>
  </w:style>
  <w:style w:type="paragraph" w:styleId="Footer">
    <w:name w:val="footer"/>
    <w:basedOn w:val="Normal"/>
    <w:link w:val="FooterChar"/>
    <w:uiPriority w:val="99"/>
    <w:unhideWhenUsed/>
    <w:rsid w:val="00443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19"/>
  </w:style>
  <w:style w:type="paragraph" w:styleId="BalloonText">
    <w:name w:val="Balloon Text"/>
    <w:basedOn w:val="Normal"/>
    <w:link w:val="BalloonTextChar"/>
    <w:uiPriority w:val="99"/>
    <w:semiHidden/>
    <w:unhideWhenUsed/>
    <w:rsid w:val="00E6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5D"/>
    <w:rPr>
      <w:rFonts w:ascii="Tahoma" w:hAnsi="Tahoma" w:cs="Tahoma"/>
      <w:sz w:val="16"/>
      <w:szCs w:val="16"/>
    </w:rPr>
  </w:style>
  <w:style w:type="paragraph" w:styleId="EndnoteText">
    <w:name w:val="endnote text"/>
    <w:basedOn w:val="Normal"/>
    <w:link w:val="EndnoteTextChar"/>
    <w:uiPriority w:val="99"/>
    <w:semiHidden/>
    <w:unhideWhenUsed/>
    <w:rsid w:val="008B7A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AB8"/>
    <w:rPr>
      <w:sz w:val="20"/>
      <w:szCs w:val="20"/>
    </w:rPr>
  </w:style>
  <w:style w:type="character" w:styleId="EndnoteReference">
    <w:name w:val="endnote reference"/>
    <w:basedOn w:val="DefaultParagraphFont"/>
    <w:uiPriority w:val="99"/>
    <w:semiHidden/>
    <w:unhideWhenUsed/>
    <w:rsid w:val="008B7AB8"/>
    <w:rPr>
      <w:vertAlign w:val="superscript"/>
    </w:rPr>
  </w:style>
  <w:style w:type="paragraph" w:styleId="FootnoteText">
    <w:name w:val="footnote text"/>
    <w:basedOn w:val="Normal"/>
    <w:link w:val="FootnoteTextChar"/>
    <w:uiPriority w:val="99"/>
    <w:semiHidden/>
    <w:unhideWhenUsed/>
    <w:rsid w:val="008B7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B8"/>
    <w:rPr>
      <w:sz w:val="20"/>
      <w:szCs w:val="20"/>
    </w:rPr>
  </w:style>
  <w:style w:type="character" w:styleId="FootnoteReference">
    <w:name w:val="footnote reference"/>
    <w:basedOn w:val="DefaultParagraphFont"/>
    <w:uiPriority w:val="99"/>
    <w:semiHidden/>
    <w:unhideWhenUsed/>
    <w:rsid w:val="008B7AB8"/>
    <w:rPr>
      <w:vertAlign w:val="superscript"/>
    </w:rPr>
  </w:style>
  <w:style w:type="character" w:customStyle="1" w:styleId="Heading1Char">
    <w:name w:val="Heading 1 Char"/>
    <w:basedOn w:val="DefaultParagraphFont"/>
    <w:link w:val="Heading1"/>
    <w:uiPriority w:val="9"/>
    <w:rsid w:val="00C2718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6F522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D2227"/>
    <w:pPr>
      <w:ind w:left="720"/>
      <w:contextualSpacing/>
    </w:pPr>
  </w:style>
  <w:style w:type="character" w:styleId="Emphasis">
    <w:name w:val="Emphasis"/>
    <w:basedOn w:val="DefaultParagraphFont"/>
    <w:uiPriority w:val="20"/>
    <w:qFormat/>
    <w:rsid w:val="00EB4CE4"/>
    <w:rPr>
      <w:i/>
      <w:iCs/>
    </w:rPr>
  </w:style>
  <w:style w:type="character" w:customStyle="1" w:styleId="Heading3Char">
    <w:name w:val="Heading 3 Char"/>
    <w:basedOn w:val="DefaultParagraphFont"/>
    <w:link w:val="Heading3"/>
    <w:uiPriority w:val="9"/>
    <w:semiHidden/>
    <w:rsid w:val="008F0B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0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B0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F52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478"/>
    <w:rPr>
      <w:color w:val="0000FF" w:themeColor="hyperlink"/>
      <w:u w:val="single"/>
    </w:rPr>
  </w:style>
  <w:style w:type="character" w:customStyle="1" w:styleId="Heading2Char">
    <w:name w:val="Heading 2 Char"/>
    <w:basedOn w:val="DefaultParagraphFont"/>
    <w:link w:val="Heading2"/>
    <w:uiPriority w:val="9"/>
    <w:semiHidden/>
    <w:rsid w:val="006806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73DC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4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19"/>
  </w:style>
  <w:style w:type="paragraph" w:styleId="Footer">
    <w:name w:val="footer"/>
    <w:basedOn w:val="Normal"/>
    <w:link w:val="FooterChar"/>
    <w:uiPriority w:val="99"/>
    <w:unhideWhenUsed/>
    <w:rsid w:val="00443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19"/>
  </w:style>
  <w:style w:type="paragraph" w:styleId="BalloonText">
    <w:name w:val="Balloon Text"/>
    <w:basedOn w:val="Normal"/>
    <w:link w:val="BalloonTextChar"/>
    <w:uiPriority w:val="99"/>
    <w:semiHidden/>
    <w:unhideWhenUsed/>
    <w:rsid w:val="00E66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5D"/>
    <w:rPr>
      <w:rFonts w:ascii="Tahoma" w:hAnsi="Tahoma" w:cs="Tahoma"/>
      <w:sz w:val="16"/>
      <w:szCs w:val="16"/>
    </w:rPr>
  </w:style>
  <w:style w:type="paragraph" w:styleId="EndnoteText">
    <w:name w:val="endnote text"/>
    <w:basedOn w:val="Normal"/>
    <w:link w:val="EndnoteTextChar"/>
    <w:uiPriority w:val="99"/>
    <w:semiHidden/>
    <w:unhideWhenUsed/>
    <w:rsid w:val="008B7A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AB8"/>
    <w:rPr>
      <w:sz w:val="20"/>
      <w:szCs w:val="20"/>
    </w:rPr>
  </w:style>
  <w:style w:type="character" w:styleId="EndnoteReference">
    <w:name w:val="endnote reference"/>
    <w:basedOn w:val="DefaultParagraphFont"/>
    <w:uiPriority w:val="99"/>
    <w:semiHidden/>
    <w:unhideWhenUsed/>
    <w:rsid w:val="008B7AB8"/>
    <w:rPr>
      <w:vertAlign w:val="superscript"/>
    </w:rPr>
  </w:style>
  <w:style w:type="paragraph" w:styleId="FootnoteText">
    <w:name w:val="footnote text"/>
    <w:basedOn w:val="Normal"/>
    <w:link w:val="FootnoteTextChar"/>
    <w:uiPriority w:val="99"/>
    <w:semiHidden/>
    <w:unhideWhenUsed/>
    <w:rsid w:val="008B7A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B8"/>
    <w:rPr>
      <w:sz w:val="20"/>
      <w:szCs w:val="20"/>
    </w:rPr>
  </w:style>
  <w:style w:type="character" w:styleId="FootnoteReference">
    <w:name w:val="footnote reference"/>
    <w:basedOn w:val="DefaultParagraphFont"/>
    <w:uiPriority w:val="99"/>
    <w:semiHidden/>
    <w:unhideWhenUsed/>
    <w:rsid w:val="008B7AB8"/>
    <w:rPr>
      <w:vertAlign w:val="superscript"/>
    </w:rPr>
  </w:style>
  <w:style w:type="character" w:customStyle="1" w:styleId="Heading1Char">
    <w:name w:val="Heading 1 Char"/>
    <w:basedOn w:val="DefaultParagraphFont"/>
    <w:link w:val="Heading1"/>
    <w:uiPriority w:val="9"/>
    <w:rsid w:val="00C2718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6F522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D2227"/>
    <w:pPr>
      <w:ind w:left="720"/>
      <w:contextualSpacing/>
    </w:pPr>
  </w:style>
  <w:style w:type="character" w:styleId="Emphasis">
    <w:name w:val="Emphasis"/>
    <w:basedOn w:val="DefaultParagraphFont"/>
    <w:uiPriority w:val="20"/>
    <w:qFormat/>
    <w:rsid w:val="00EB4CE4"/>
    <w:rPr>
      <w:i/>
      <w:iCs/>
    </w:rPr>
  </w:style>
  <w:style w:type="character" w:customStyle="1" w:styleId="Heading3Char">
    <w:name w:val="Heading 3 Char"/>
    <w:basedOn w:val="DefaultParagraphFont"/>
    <w:link w:val="Heading3"/>
    <w:uiPriority w:val="9"/>
    <w:semiHidden/>
    <w:rsid w:val="008F0B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000">
      <w:bodyDiv w:val="1"/>
      <w:marLeft w:val="0"/>
      <w:marRight w:val="0"/>
      <w:marTop w:val="0"/>
      <w:marBottom w:val="0"/>
      <w:divBdr>
        <w:top w:val="none" w:sz="0" w:space="0" w:color="auto"/>
        <w:left w:val="none" w:sz="0" w:space="0" w:color="auto"/>
        <w:bottom w:val="none" w:sz="0" w:space="0" w:color="auto"/>
        <w:right w:val="none" w:sz="0" w:space="0" w:color="auto"/>
      </w:divBdr>
    </w:div>
    <w:div w:id="219707308">
      <w:bodyDiv w:val="1"/>
      <w:marLeft w:val="0"/>
      <w:marRight w:val="0"/>
      <w:marTop w:val="0"/>
      <w:marBottom w:val="0"/>
      <w:divBdr>
        <w:top w:val="none" w:sz="0" w:space="0" w:color="auto"/>
        <w:left w:val="none" w:sz="0" w:space="0" w:color="auto"/>
        <w:bottom w:val="none" w:sz="0" w:space="0" w:color="auto"/>
        <w:right w:val="none" w:sz="0" w:space="0" w:color="auto"/>
      </w:divBdr>
    </w:div>
    <w:div w:id="548759738">
      <w:bodyDiv w:val="1"/>
      <w:marLeft w:val="0"/>
      <w:marRight w:val="0"/>
      <w:marTop w:val="0"/>
      <w:marBottom w:val="0"/>
      <w:divBdr>
        <w:top w:val="none" w:sz="0" w:space="0" w:color="auto"/>
        <w:left w:val="none" w:sz="0" w:space="0" w:color="auto"/>
        <w:bottom w:val="none" w:sz="0" w:space="0" w:color="auto"/>
        <w:right w:val="none" w:sz="0" w:space="0" w:color="auto"/>
      </w:divBdr>
    </w:div>
    <w:div w:id="678310286">
      <w:bodyDiv w:val="1"/>
      <w:marLeft w:val="0"/>
      <w:marRight w:val="0"/>
      <w:marTop w:val="0"/>
      <w:marBottom w:val="0"/>
      <w:divBdr>
        <w:top w:val="none" w:sz="0" w:space="0" w:color="auto"/>
        <w:left w:val="none" w:sz="0" w:space="0" w:color="auto"/>
        <w:bottom w:val="none" w:sz="0" w:space="0" w:color="auto"/>
        <w:right w:val="none" w:sz="0" w:space="0" w:color="auto"/>
      </w:divBdr>
    </w:div>
    <w:div w:id="798497168">
      <w:bodyDiv w:val="1"/>
      <w:marLeft w:val="0"/>
      <w:marRight w:val="0"/>
      <w:marTop w:val="0"/>
      <w:marBottom w:val="0"/>
      <w:divBdr>
        <w:top w:val="none" w:sz="0" w:space="0" w:color="auto"/>
        <w:left w:val="none" w:sz="0" w:space="0" w:color="auto"/>
        <w:bottom w:val="none" w:sz="0" w:space="0" w:color="auto"/>
        <w:right w:val="none" w:sz="0" w:space="0" w:color="auto"/>
      </w:divBdr>
      <w:divsChild>
        <w:div w:id="294989007">
          <w:marLeft w:val="0"/>
          <w:marRight w:val="0"/>
          <w:marTop w:val="0"/>
          <w:marBottom w:val="0"/>
          <w:divBdr>
            <w:top w:val="none" w:sz="0" w:space="0" w:color="auto"/>
            <w:left w:val="none" w:sz="0" w:space="0" w:color="auto"/>
            <w:bottom w:val="none" w:sz="0" w:space="0" w:color="auto"/>
            <w:right w:val="none" w:sz="0" w:space="0" w:color="auto"/>
          </w:divBdr>
        </w:div>
        <w:div w:id="247661342">
          <w:marLeft w:val="0"/>
          <w:marRight w:val="0"/>
          <w:marTop w:val="0"/>
          <w:marBottom w:val="0"/>
          <w:divBdr>
            <w:top w:val="none" w:sz="0" w:space="0" w:color="auto"/>
            <w:left w:val="none" w:sz="0" w:space="0" w:color="auto"/>
            <w:bottom w:val="none" w:sz="0" w:space="0" w:color="auto"/>
            <w:right w:val="none" w:sz="0" w:space="0" w:color="auto"/>
          </w:divBdr>
        </w:div>
      </w:divsChild>
    </w:div>
    <w:div w:id="848375081">
      <w:bodyDiv w:val="1"/>
      <w:marLeft w:val="0"/>
      <w:marRight w:val="0"/>
      <w:marTop w:val="0"/>
      <w:marBottom w:val="0"/>
      <w:divBdr>
        <w:top w:val="none" w:sz="0" w:space="0" w:color="auto"/>
        <w:left w:val="none" w:sz="0" w:space="0" w:color="auto"/>
        <w:bottom w:val="none" w:sz="0" w:space="0" w:color="auto"/>
        <w:right w:val="none" w:sz="0" w:space="0" w:color="auto"/>
      </w:divBdr>
    </w:div>
    <w:div w:id="1100905233">
      <w:bodyDiv w:val="1"/>
      <w:marLeft w:val="0"/>
      <w:marRight w:val="0"/>
      <w:marTop w:val="0"/>
      <w:marBottom w:val="0"/>
      <w:divBdr>
        <w:top w:val="none" w:sz="0" w:space="0" w:color="auto"/>
        <w:left w:val="none" w:sz="0" w:space="0" w:color="auto"/>
        <w:bottom w:val="none" w:sz="0" w:space="0" w:color="auto"/>
        <w:right w:val="none" w:sz="0" w:space="0" w:color="auto"/>
      </w:divBdr>
      <w:divsChild>
        <w:div w:id="97219181">
          <w:marLeft w:val="0"/>
          <w:marRight w:val="0"/>
          <w:marTop w:val="0"/>
          <w:marBottom w:val="0"/>
          <w:divBdr>
            <w:top w:val="none" w:sz="0" w:space="0" w:color="auto"/>
            <w:left w:val="none" w:sz="0" w:space="0" w:color="auto"/>
            <w:bottom w:val="none" w:sz="0" w:space="0" w:color="auto"/>
            <w:right w:val="none" w:sz="0" w:space="0" w:color="auto"/>
          </w:divBdr>
        </w:div>
        <w:div w:id="1939557503">
          <w:marLeft w:val="0"/>
          <w:marRight w:val="0"/>
          <w:marTop w:val="0"/>
          <w:marBottom w:val="0"/>
          <w:divBdr>
            <w:top w:val="none" w:sz="0" w:space="0" w:color="auto"/>
            <w:left w:val="none" w:sz="0" w:space="0" w:color="auto"/>
            <w:bottom w:val="none" w:sz="0" w:space="0" w:color="auto"/>
            <w:right w:val="none" w:sz="0" w:space="0" w:color="auto"/>
          </w:divBdr>
        </w:div>
      </w:divsChild>
    </w:div>
    <w:div w:id="1181164269">
      <w:bodyDiv w:val="1"/>
      <w:marLeft w:val="0"/>
      <w:marRight w:val="0"/>
      <w:marTop w:val="0"/>
      <w:marBottom w:val="0"/>
      <w:divBdr>
        <w:top w:val="none" w:sz="0" w:space="0" w:color="auto"/>
        <w:left w:val="none" w:sz="0" w:space="0" w:color="auto"/>
        <w:bottom w:val="none" w:sz="0" w:space="0" w:color="auto"/>
        <w:right w:val="none" w:sz="0" w:space="0" w:color="auto"/>
      </w:divBdr>
    </w:div>
    <w:div w:id="1320113079">
      <w:bodyDiv w:val="1"/>
      <w:marLeft w:val="0"/>
      <w:marRight w:val="0"/>
      <w:marTop w:val="0"/>
      <w:marBottom w:val="0"/>
      <w:divBdr>
        <w:top w:val="none" w:sz="0" w:space="0" w:color="auto"/>
        <w:left w:val="none" w:sz="0" w:space="0" w:color="auto"/>
        <w:bottom w:val="none" w:sz="0" w:space="0" w:color="auto"/>
        <w:right w:val="none" w:sz="0" w:space="0" w:color="auto"/>
      </w:divBdr>
      <w:divsChild>
        <w:div w:id="1470897598">
          <w:marLeft w:val="0"/>
          <w:marRight w:val="0"/>
          <w:marTop w:val="0"/>
          <w:marBottom w:val="0"/>
          <w:divBdr>
            <w:top w:val="none" w:sz="0" w:space="0" w:color="auto"/>
            <w:left w:val="none" w:sz="0" w:space="0" w:color="auto"/>
            <w:bottom w:val="none" w:sz="0" w:space="0" w:color="auto"/>
            <w:right w:val="none" w:sz="0" w:space="0" w:color="auto"/>
          </w:divBdr>
        </w:div>
        <w:div w:id="4403901">
          <w:marLeft w:val="0"/>
          <w:marRight w:val="0"/>
          <w:marTop w:val="0"/>
          <w:marBottom w:val="0"/>
          <w:divBdr>
            <w:top w:val="none" w:sz="0" w:space="0" w:color="auto"/>
            <w:left w:val="none" w:sz="0" w:space="0" w:color="auto"/>
            <w:bottom w:val="none" w:sz="0" w:space="0" w:color="auto"/>
            <w:right w:val="none" w:sz="0" w:space="0" w:color="auto"/>
          </w:divBdr>
        </w:div>
        <w:div w:id="528951508">
          <w:marLeft w:val="0"/>
          <w:marRight w:val="0"/>
          <w:marTop w:val="150"/>
          <w:marBottom w:val="150"/>
          <w:divBdr>
            <w:top w:val="single" w:sz="6" w:space="1" w:color="D0C7AF"/>
            <w:left w:val="none" w:sz="0" w:space="0" w:color="auto"/>
            <w:bottom w:val="single" w:sz="6" w:space="1" w:color="D0C7AF"/>
            <w:right w:val="none" w:sz="0" w:space="0" w:color="auto"/>
          </w:divBdr>
        </w:div>
        <w:div w:id="605431516">
          <w:marLeft w:val="0"/>
          <w:marRight w:val="0"/>
          <w:marTop w:val="0"/>
          <w:marBottom w:val="0"/>
          <w:divBdr>
            <w:top w:val="none" w:sz="0" w:space="0" w:color="auto"/>
            <w:left w:val="none" w:sz="0" w:space="0" w:color="auto"/>
            <w:bottom w:val="none" w:sz="0" w:space="0" w:color="auto"/>
            <w:right w:val="none" w:sz="0" w:space="0" w:color="auto"/>
          </w:divBdr>
          <w:divsChild>
            <w:div w:id="1903251687">
              <w:marLeft w:val="0"/>
              <w:marRight w:val="0"/>
              <w:marTop w:val="0"/>
              <w:marBottom w:val="0"/>
              <w:divBdr>
                <w:top w:val="none" w:sz="0" w:space="0" w:color="auto"/>
                <w:left w:val="none" w:sz="0" w:space="0" w:color="auto"/>
                <w:bottom w:val="none" w:sz="0" w:space="0" w:color="auto"/>
                <w:right w:val="none" w:sz="0" w:space="0" w:color="auto"/>
              </w:divBdr>
            </w:div>
            <w:div w:id="1464612860">
              <w:marLeft w:val="0"/>
              <w:marRight w:val="0"/>
              <w:marTop w:val="0"/>
              <w:marBottom w:val="0"/>
              <w:divBdr>
                <w:top w:val="none" w:sz="0" w:space="0" w:color="auto"/>
                <w:left w:val="none" w:sz="0" w:space="0" w:color="auto"/>
                <w:bottom w:val="none" w:sz="0" w:space="0" w:color="auto"/>
                <w:right w:val="none" w:sz="0" w:space="0" w:color="auto"/>
              </w:divBdr>
            </w:div>
            <w:div w:id="2123569395">
              <w:marLeft w:val="0"/>
              <w:marRight w:val="0"/>
              <w:marTop w:val="0"/>
              <w:marBottom w:val="0"/>
              <w:divBdr>
                <w:top w:val="none" w:sz="0" w:space="0" w:color="auto"/>
                <w:left w:val="none" w:sz="0" w:space="0" w:color="auto"/>
                <w:bottom w:val="none" w:sz="0" w:space="0" w:color="auto"/>
                <w:right w:val="none" w:sz="0" w:space="0" w:color="auto"/>
              </w:divBdr>
              <w:divsChild>
                <w:div w:id="1372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347">
      <w:bodyDiv w:val="1"/>
      <w:marLeft w:val="0"/>
      <w:marRight w:val="0"/>
      <w:marTop w:val="0"/>
      <w:marBottom w:val="0"/>
      <w:divBdr>
        <w:top w:val="none" w:sz="0" w:space="0" w:color="auto"/>
        <w:left w:val="none" w:sz="0" w:space="0" w:color="auto"/>
        <w:bottom w:val="none" w:sz="0" w:space="0" w:color="auto"/>
        <w:right w:val="none" w:sz="0" w:space="0" w:color="auto"/>
      </w:divBdr>
    </w:div>
    <w:div w:id="1683166551">
      <w:bodyDiv w:val="1"/>
      <w:marLeft w:val="0"/>
      <w:marRight w:val="0"/>
      <w:marTop w:val="0"/>
      <w:marBottom w:val="0"/>
      <w:divBdr>
        <w:top w:val="none" w:sz="0" w:space="0" w:color="auto"/>
        <w:left w:val="none" w:sz="0" w:space="0" w:color="auto"/>
        <w:bottom w:val="none" w:sz="0" w:space="0" w:color="auto"/>
        <w:right w:val="none" w:sz="0" w:space="0" w:color="auto"/>
      </w:divBdr>
      <w:divsChild>
        <w:div w:id="779491532">
          <w:marLeft w:val="0"/>
          <w:marRight w:val="0"/>
          <w:marTop w:val="0"/>
          <w:marBottom w:val="0"/>
          <w:divBdr>
            <w:top w:val="none" w:sz="0" w:space="0" w:color="auto"/>
            <w:left w:val="none" w:sz="0" w:space="0" w:color="auto"/>
            <w:bottom w:val="none" w:sz="0" w:space="0" w:color="auto"/>
            <w:right w:val="none" w:sz="0" w:space="0" w:color="auto"/>
          </w:divBdr>
          <w:divsChild>
            <w:div w:id="1900238064">
              <w:marLeft w:val="0"/>
              <w:marRight w:val="0"/>
              <w:marTop w:val="0"/>
              <w:marBottom w:val="0"/>
              <w:divBdr>
                <w:top w:val="none" w:sz="0" w:space="0" w:color="auto"/>
                <w:left w:val="none" w:sz="0" w:space="0" w:color="auto"/>
                <w:bottom w:val="none" w:sz="0" w:space="0" w:color="auto"/>
                <w:right w:val="none" w:sz="0" w:space="0" w:color="auto"/>
              </w:divBdr>
            </w:div>
            <w:div w:id="9650186">
              <w:marLeft w:val="0"/>
              <w:marRight w:val="0"/>
              <w:marTop w:val="0"/>
              <w:marBottom w:val="0"/>
              <w:divBdr>
                <w:top w:val="none" w:sz="0" w:space="0" w:color="auto"/>
                <w:left w:val="none" w:sz="0" w:space="0" w:color="auto"/>
                <w:bottom w:val="none" w:sz="0" w:space="0" w:color="auto"/>
                <w:right w:val="none" w:sz="0" w:space="0" w:color="auto"/>
              </w:divBdr>
            </w:div>
            <w:div w:id="1383021293">
              <w:marLeft w:val="0"/>
              <w:marRight w:val="0"/>
              <w:marTop w:val="0"/>
              <w:marBottom w:val="0"/>
              <w:divBdr>
                <w:top w:val="none" w:sz="0" w:space="0" w:color="auto"/>
                <w:left w:val="none" w:sz="0" w:space="0" w:color="auto"/>
                <w:bottom w:val="none" w:sz="0" w:space="0" w:color="auto"/>
                <w:right w:val="none" w:sz="0" w:space="0" w:color="auto"/>
              </w:divBdr>
              <w:divsChild>
                <w:div w:id="1247374103">
                  <w:marLeft w:val="0"/>
                  <w:marRight w:val="0"/>
                  <w:marTop w:val="0"/>
                  <w:marBottom w:val="0"/>
                  <w:divBdr>
                    <w:top w:val="none" w:sz="0" w:space="0" w:color="auto"/>
                    <w:left w:val="none" w:sz="0" w:space="0" w:color="auto"/>
                    <w:bottom w:val="none" w:sz="0" w:space="0" w:color="auto"/>
                    <w:right w:val="none" w:sz="0" w:space="0" w:color="auto"/>
                  </w:divBdr>
                  <w:divsChild>
                    <w:div w:id="1320814774">
                      <w:marLeft w:val="0"/>
                      <w:marRight w:val="0"/>
                      <w:marTop w:val="0"/>
                      <w:marBottom w:val="0"/>
                      <w:divBdr>
                        <w:top w:val="none" w:sz="0" w:space="0" w:color="auto"/>
                        <w:left w:val="none" w:sz="0" w:space="0" w:color="auto"/>
                        <w:bottom w:val="none" w:sz="0" w:space="0" w:color="auto"/>
                        <w:right w:val="none" w:sz="0" w:space="0" w:color="auto"/>
                      </w:divBdr>
                    </w:div>
                  </w:divsChild>
                </w:div>
                <w:div w:id="889607369">
                  <w:marLeft w:val="0"/>
                  <w:marRight w:val="0"/>
                  <w:marTop w:val="0"/>
                  <w:marBottom w:val="0"/>
                  <w:divBdr>
                    <w:top w:val="none" w:sz="0" w:space="0" w:color="auto"/>
                    <w:left w:val="none" w:sz="0" w:space="0" w:color="auto"/>
                    <w:bottom w:val="none" w:sz="0" w:space="0" w:color="auto"/>
                    <w:right w:val="none" w:sz="0" w:space="0" w:color="auto"/>
                  </w:divBdr>
                  <w:divsChild>
                    <w:div w:id="18480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ab.gov.tr/files/ardb/evt/1_avrupa_birligi/1_3_antlasmalar/1_3_1_kurucu_antlasmalar/1951_treaty_establishing_ceca.pdf" TargetMode="External"/><Relationship Id="rId4" Type="http://schemas.microsoft.com/office/2007/relationships/stylesWithEffects" Target="stylesWithEffects.xml"/><Relationship Id="rId9" Type="http://schemas.openxmlformats.org/officeDocument/2006/relationships/hyperlink" Target="http://www.eurozine.com/articles/2013-02-06-offe-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E75D-CD9E-4079-B002-1C1B9969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9078</Words>
  <Characters>51745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Swedberg</dc:creator>
  <cp:lastModifiedBy>Richard Swedberg</cp:lastModifiedBy>
  <cp:revision>4</cp:revision>
  <cp:lastPrinted>2013-09-02T14:23:00Z</cp:lastPrinted>
  <dcterms:created xsi:type="dcterms:W3CDTF">2014-03-19T20:27:00Z</dcterms:created>
  <dcterms:modified xsi:type="dcterms:W3CDTF">2014-03-19T20:29:00Z</dcterms:modified>
</cp:coreProperties>
</file>